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29E5" w14:textId="77777777" w:rsidR="00200530" w:rsidRDefault="00200530" w:rsidP="00A237AE">
      <w:pPr>
        <w:spacing w:after="0" w:line="276" w:lineRule="auto"/>
        <w:rPr>
          <w:b/>
          <w:bCs/>
          <w:sz w:val="28"/>
          <w:szCs w:val="28"/>
        </w:rPr>
      </w:pPr>
    </w:p>
    <w:p w14:paraId="1C4A9F66" w14:textId="6D843CCA" w:rsidR="00A237AE" w:rsidRPr="00393AF9" w:rsidRDefault="00A237AE" w:rsidP="003F12DA">
      <w:pPr>
        <w:spacing w:after="0" w:line="276" w:lineRule="auto"/>
        <w:jc w:val="center"/>
        <w:rPr>
          <w:rFonts w:ascii="Arial" w:hAnsi="Arial" w:cs="Arial"/>
          <w:b/>
          <w:bCs/>
          <w:sz w:val="28"/>
          <w:szCs w:val="28"/>
        </w:rPr>
      </w:pPr>
      <w:r w:rsidRPr="00393AF9">
        <w:rPr>
          <w:rFonts w:ascii="Arial" w:hAnsi="Arial" w:cs="Arial"/>
          <w:b/>
          <w:sz w:val="28"/>
        </w:rPr>
        <w:t>Brother</w:t>
      </w:r>
      <w:r w:rsidR="00D86D17" w:rsidRPr="00393AF9">
        <w:rPr>
          <w:rFonts w:ascii="Arial" w:hAnsi="Arial" w:cs="Arial"/>
          <w:b/>
          <w:sz w:val="28"/>
        </w:rPr>
        <w:t xml:space="preserve"> se asocia con TEKLYNX para </w:t>
      </w:r>
      <w:r w:rsidRPr="00393AF9">
        <w:rPr>
          <w:rFonts w:ascii="Arial" w:hAnsi="Arial" w:cs="Arial"/>
          <w:b/>
          <w:sz w:val="28"/>
        </w:rPr>
        <w:t>optimiza</w:t>
      </w:r>
      <w:r w:rsidR="00D86D17" w:rsidRPr="00393AF9">
        <w:rPr>
          <w:rFonts w:ascii="Arial" w:hAnsi="Arial" w:cs="Arial"/>
          <w:b/>
          <w:sz w:val="28"/>
        </w:rPr>
        <w:t>r</w:t>
      </w:r>
      <w:r w:rsidRPr="00393AF9">
        <w:rPr>
          <w:rFonts w:ascii="Arial" w:hAnsi="Arial" w:cs="Arial"/>
          <w:b/>
          <w:sz w:val="28"/>
        </w:rPr>
        <w:t xml:space="preserve"> su oferta de etiquetado profesional</w:t>
      </w:r>
    </w:p>
    <w:p w14:paraId="2809EB5E" w14:textId="77777777" w:rsidR="00352AE9" w:rsidRPr="00F827CB" w:rsidRDefault="00352AE9" w:rsidP="00A237AE">
      <w:pPr>
        <w:spacing w:after="0" w:line="276" w:lineRule="auto"/>
        <w:jc w:val="both"/>
        <w:rPr>
          <w:b/>
          <w:bCs/>
        </w:rPr>
      </w:pPr>
    </w:p>
    <w:p w14:paraId="559F5B6B" w14:textId="7880913C" w:rsidR="0025531E" w:rsidRPr="00B87A82" w:rsidRDefault="005E56C1" w:rsidP="0025531E">
      <w:pPr>
        <w:spacing w:after="0" w:line="276" w:lineRule="auto"/>
        <w:jc w:val="both"/>
        <w:rPr>
          <w:rFonts w:ascii="Arial" w:hAnsi="Arial" w:cs="Arial"/>
          <w:sz w:val="24"/>
          <w:szCs w:val="24"/>
        </w:rPr>
      </w:pPr>
      <w:r w:rsidRPr="00F827CB">
        <w:rPr>
          <w:rFonts w:ascii="Arial" w:hAnsi="Arial" w:cs="Arial"/>
          <w:b/>
          <w:bCs/>
          <w:sz w:val="24"/>
          <w:szCs w:val="24"/>
        </w:rPr>
        <w:t xml:space="preserve">Madrid </w:t>
      </w:r>
      <w:r w:rsidR="003B6676">
        <w:rPr>
          <w:rFonts w:ascii="Arial" w:hAnsi="Arial" w:cs="Arial"/>
          <w:b/>
          <w:bCs/>
          <w:sz w:val="24"/>
          <w:szCs w:val="24"/>
        </w:rPr>
        <w:t>18</w:t>
      </w:r>
      <w:r w:rsidRPr="00F827CB">
        <w:rPr>
          <w:rFonts w:ascii="Arial" w:hAnsi="Arial" w:cs="Arial"/>
          <w:b/>
          <w:bCs/>
          <w:sz w:val="24"/>
          <w:szCs w:val="24"/>
        </w:rPr>
        <w:t xml:space="preserve"> de </w:t>
      </w:r>
      <w:r w:rsidR="003B6676">
        <w:rPr>
          <w:rFonts w:ascii="Arial" w:hAnsi="Arial" w:cs="Arial"/>
          <w:b/>
          <w:bCs/>
          <w:sz w:val="24"/>
          <w:szCs w:val="24"/>
        </w:rPr>
        <w:t>enero</w:t>
      </w:r>
      <w:r w:rsidRPr="00F827CB">
        <w:rPr>
          <w:rFonts w:ascii="Arial" w:hAnsi="Arial" w:cs="Arial"/>
          <w:b/>
          <w:bCs/>
          <w:sz w:val="24"/>
          <w:szCs w:val="24"/>
        </w:rPr>
        <w:t xml:space="preserve"> de 202</w:t>
      </w:r>
      <w:r w:rsidR="003B6676">
        <w:rPr>
          <w:rFonts w:ascii="Arial" w:hAnsi="Arial" w:cs="Arial"/>
          <w:b/>
          <w:bCs/>
          <w:sz w:val="24"/>
          <w:szCs w:val="24"/>
        </w:rPr>
        <w:t>2</w:t>
      </w:r>
      <w:r w:rsidRPr="00F827CB">
        <w:rPr>
          <w:rFonts w:ascii="Arial" w:hAnsi="Arial" w:cs="Arial"/>
          <w:b/>
          <w:bCs/>
          <w:sz w:val="24"/>
          <w:szCs w:val="24"/>
        </w:rPr>
        <w:t>-</w:t>
      </w:r>
      <w:r w:rsidRPr="00B87A82">
        <w:rPr>
          <w:rFonts w:ascii="Arial" w:hAnsi="Arial" w:cs="Arial"/>
          <w:sz w:val="24"/>
          <w:szCs w:val="24"/>
        </w:rPr>
        <w:t xml:space="preserve"> La </w:t>
      </w:r>
      <w:r w:rsidR="00A237AE" w:rsidRPr="00B87A82">
        <w:rPr>
          <w:rFonts w:ascii="Arial" w:hAnsi="Arial" w:cs="Arial"/>
          <w:sz w:val="24"/>
          <w:szCs w:val="24"/>
        </w:rPr>
        <w:t>nueva asociación entre</w:t>
      </w:r>
      <w:r w:rsidR="006E0331" w:rsidRPr="00B87A82">
        <w:rPr>
          <w:rFonts w:ascii="Arial" w:hAnsi="Arial" w:cs="Arial"/>
          <w:b/>
          <w:bCs/>
          <w:sz w:val="24"/>
          <w:szCs w:val="24"/>
        </w:rPr>
        <w:t xml:space="preserve"> </w:t>
      </w:r>
      <w:hyperlink r:id="rId8" w:history="1">
        <w:r w:rsidR="006E0331" w:rsidRPr="00B87A82">
          <w:rPr>
            <w:rStyle w:val="Hyperlink"/>
            <w:rFonts w:ascii="Arial" w:hAnsi="Arial" w:cs="Arial"/>
            <w:b/>
            <w:bCs/>
            <w:sz w:val="24"/>
            <w:szCs w:val="24"/>
          </w:rPr>
          <w:t>Brother</w:t>
        </w:r>
      </w:hyperlink>
      <w:r w:rsidR="006E0331" w:rsidRPr="00B87A82">
        <w:rPr>
          <w:rStyle w:val="Hyperlink"/>
          <w:rFonts w:ascii="Arial" w:hAnsi="Arial" w:cs="Arial"/>
          <w:sz w:val="24"/>
          <w:szCs w:val="24"/>
        </w:rPr>
        <w:t xml:space="preserve">, </w:t>
      </w:r>
      <w:r w:rsidR="00B76580" w:rsidRPr="00B87A82">
        <w:rPr>
          <w:rFonts w:ascii="Arial" w:hAnsi="Arial" w:cs="Arial"/>
          <w:sz w:val="24"/>
          <w:szCs w:val="24"/>
        </w:rPr>
        <w:t xml:space="preserve">compañía líder en impresión, </w:t>
      </w:r>
      <w:r w:rsidR="00A237AE" w:rsidRPr="00B87A82">
        <w:rPr>
          <w:rFonts w:ascii="Arial" w:hAnsi="Arial" w:cs="Arial"/>
          <w:sz w:val="24"/>
          <w:szCs w:val="24"/>
        </w:rPr>
        <w:t>y TEKLYNX, líder mundial en soluciones de software de código de barras</w:t>
      </w:r>
      <w:r w:rsidR="00111E65" w:rsidRPr="00B87A82">
        <w:rPr>
          <w:rFonts w:ascii="Arial" w:hAnsi="Arial" w:cs="Arial"/>
          <w:sz w:val="24"/>
          <w:szCs w:val="24"/>
        </w:rPr>
        <w:t xml:space="preserve">, </w:t>
      </w:r>
      <w:r w:rsidRPr="00B87A82">
        <w:rPr>
          <w:rFonts w:ascii="Arial" w:hAnsi="Arial" w:cs="Arial"/>
          <w:sz w:val="24"/>
          <w:szCs w:val="24"/>
        </w:rPr>
        <w:t xml:space="preserve">surge con el objetivo de facilitar </w:t>
      </w:r>
      <w:r w:rsidR="00A237AE" w:rsidRPr="00B87A82">
        <w:rPr>
          <w:rFonts w:ascii="Arial" w:hAnsi="Arial" w:cs="Arial"/>
          <w:sz w:val="24"/>
          <w:szCs w:val="24"/>
        </w:rPr>
        <w:t xml:space="preserve">a los clientes la creación e impresión de etiquetas, reforzando </w:t>
      </w:r>
      <w:r w:rsidR="00F777E4" w:rsidRPr="00F777E4">
        <w:rPr>
          <w:rFonts w:ascii="Arial" w:hAnsi="Arial" w:cs="Arial"/>
          <w:sz w:val="24"/>
          <w:szCs w:val="24"/>
        </w:rPr>
        <w:t xml:space="preserve">la oferta </w:t>
      </w:r>
      <w:r w:rsidR="000407EA" w:rsidRPr="00F777E4">
        <w:rPr>
          <w:rFonts w:ascii="Arial" w:hAnsi="Arial" w:cs="Arial"/>
          <w:sz w:val="24"/>
          <w:szCs w:val="24"/>
        </w:rPr>
        <w:t>de impresoras</w:t>
      </w:r>
      <w:r w:rsidR="00A237AE" w:rsidRPr="00F777E4">
        <w:rPr>
          <w:rFonts w:ascii="Arial" w:hAnsi="Arial" w:cs="Arial"/>
          <w:sz w:val="24"/>
          <w:szCs w:val="24"/>
        </w:rPr>
        <w:t xml:space="preserve"> de </w:t>
      </w:r>
      <w:r w:rsidR="00F777E4" w:rsidRPr="00F777E4">
        <w:rPr>
          <w:rFonts w:ascii="Arial" w:hAnsi="Arial" w:cs="Arial"/>
          <w:sz w:val="24"/>
          <w:szCs w:val="24"/>
        </w:rPr>
        <w:t>etiquetas de Brother y permitiendo así a las empresas crear eficazmente etiquetas estándar del sector</w:t>
      </w:r>
      <w:r w:rsidR="00A237AE" w:rsidRPr="00B87A82">
        <w:rPr>
          <w:rFonts w:ascii="Arial" w:hAnsi="Arial" w:cs="Arial"/>
          <w:sz w:val="24"/>
          <w:szCs w:val="24"/>
        </w:rPr>
        <w:t>.</w:t>
      </w:r>
      <w:r w:rsidR="007033D2" w:rsidRPr="00B87A82">
        <w:rPr>
          <w:rFonts w:ascii="Arial" w:hAnsi="Arial" w:cs="Arial"/>
          <w:sz w:val="24"/>
          <w:szCs w:val="24"/>
        </w:rPr>
        <w:t xml:space="preserve"> De esta forma, l</w:t>
      </w:r>
      <w:r w:rsidR="0025531E" w:rsidRPr="00B87A82">
        <w:rPr>
          <w:rFonts w:ascii="Arial" w:hAnsi="Arial" w:cs="Arial"/>
          <w:sz w:val="24"/>
          <w:szCs w:val="24"/>
        </w:rPr>
        <w:t xml:space="preserve">a combinación de </w:t>
      </w:r>
      <w:r w:rsidR="00F777E4" w:rsidRPr="00F777E4">
        <w:rPr>
          <w:rFonts w:ascii="Arial" w:hAnsi="Arial" w:cs="Arial"/>
          <w:sz w:val="24"/>
          <w:szCs w:val="24"/>
        </w:rPr>
        <w:t>las soluciones de hardware de Brother y de software de TEKLYNX</w:t>
      </w:r>
      <w:r w:rsidR="00F777E4">
        <w:rPr>
          <w:rFonts w:ascii="Arial" w:hAnsi="Arial" w:cs="Arial"/>
          <w:sz w:val="24"/>
          <w:szCs w:val="24"/>
        </w:rPr>
        <w:t xml:space="preserve">, </w:t>
      </w:r>
      <w:r w:rsidR="0025531E" w:rsidRPr="00B87A82">
        <w:rPr>
          <w:rFonts w:ascii="Arial" w:hAnsi="Arial" w:cs="Arial"/>
          <w:sz w:val="24"/>
          <w:szCs w:val="24"/>
        </w:rPr>
        <w:t xml:space="preserve">permite mejorar el rendimiento de </w:t>
      </w:r>
      <w:r w:rsidR="00F777E4">
        <w:rPr>
          <w:rFonts w:ascii="Arial" w:hAnsi="Arial" w:cs="Arial"/>
          <w:sz w:val="24"/>
          <w:szCs w:val="24"/>
        </w:rPr>
        <w:t>las impresoras</w:t>
      </w:r>
      <w:r w:rsidR="0025531E" w:rsidRPr="00B87A82">
        <w:rPr>
          <w:rFonts w:ascii="Arial" w:hAnsi="Arial" w:cs="Arial"/>
          <w:sz w:val="24"/>
          <w:szCs w:val="24"/>
        </w:rPr>
        <w:t>, proporcionando a las</w:t>
      </w:r>
      <w:r w:rsidR="00183874" w:rsidRPr="00B87A82">
        <w:rPr>
          <w:rFonts w:ascii="Arial" w:hAnsi="Arial" w:cs="Arial"/>
          <w:sz w:val="24"/>
          <w:szCs w:val="24"/>
        </w:rPr>
        <w:t xml:space="preserve"> compañías </w:t>
      </w:r>
      <w:r w:rsidR="0025531E" w:rsidRPr="00B87A82">
        <w:rPr>
          <w:rFonts w:ascii="Arial" w:hAnsi="Arial" w:cs="Arial"/>
          <w:sz w:val="24"/>
          <w:szCs w:val="24"/>
        </w:rPr>
        <w:t>las herramientas necesarias para imprimir etiquetas de forma rápida y eficaz.</w:t>
      </w:r>
      <w:r w:rsidR="007033D2" w:rsidRPr="00B87A82">
        <w:rPr>
          <w:rFonts w:ascii="Arial" w:hAnsi="Arial" w:cs="Arial"/>
          <w:sz w:val="24"/>
          <w:szCs w:val="24"/>
        </w:rPr>
        <w:t xml:space="preserve"> </w:t>
      </w:r>
      <w:r w:rsidR="00820DA7" w:rsidRPr="00B87A82">
        <w:rPr>
          <w:rFonts w:ascii="Arial" w:hAnsi="Arial" w:cs="Arial"/>
          <w:sz w:val="24"/>
          <w:szCs w:val="24"/>
        </w:rPr>
        <w:t>Además</w:t>
      </w:r>
      <w:r w:rsidR="007033D2" w:rsidRPr="00B87A82">
        <w:rPr>
          <w:rFonts w:ascii="Arial" w:hAnsi="Arial" w:cs="Arial"/>
          <w:sz w:val="24"/>
          <w:szCs w:val="24"/>
        </w:rPr>
        <w:t>, l</w:t>
      </w:r>
      <w:r w:rsidR="0025531E" w:rsidRPr="00B87A82">
        <w:rPr>
          <w:rFonts w:ascii="Arial" w:hAnsi="Arial" w:cs="Arial"/>
          <w:sz w:val="24"/>
          <w:szCs w:val="24"/>
        </w:rPr>
        <w:t xml:space="preserve">as soluciones integradas </w:t>
      </w:r>
      <w:r w:rsidR="00F777E4">
        <w:rPr>
          <w:rFonts w:ascii="Arial" w:hAnsi="Arial" w:cs="Arial"/>
          <w:sz w:val="24"/>
          <w:szCs w:val="24"/>
        </w:rPr>
        <w:t>ya</w:t>
      </w:r>
      <w:r w:rsidR="00B61CB5">
        <w:rPr>
          <w:rFonts w:ascii="Arial" w:hAnsi="Arial" w:cs="Arial"/>
          <w:sz w:val="24"/>
          <w:szCs w:val="24"/>
        </w:rPr>
        <w:t xml:space="preserve"> </w:t>
      </w:r>
      <w:r w:rsidR="0025531E" w:rsidRPr="00B87A82">
        <w:rPr>
          <w:rFonts w:ascii="Arial" w:hAnsi="Arial" w:cs="Arial"/>
          <w:sz w:val="24"/>
          <w:szCs w:val="24"/>
        </w:rPr>
        <w:t>disponibles también mejoran la seguridad de los datos para las organizaciones.</w:t>
      </w:r>
    </w:p>
    <w:p w14:paraId="3991228D" w14:textId="0FE73BBD" w:rsidR="0047234F" w:rsidRPr="00B87A82" w:rsidRDefault="0047234F" w:rsidP="00A237AE">
      <w:pPr>
        <w:spacing w:after="0" w:line="276" w:lineRule="auto"/>
        <w:jc w:val="both"/>
        <w:rPr>
          <w:rFonts w:ascii="Arial" w:hAnsi="Arial" w:cs="Arial"/>
          <w:sz w:val="24"/>
          <w:szCs w:val="24"/>
        </w:rPr>
      </w:pPr>
    </w:p>
    <w:p w14:paraId="4A3B5764" w14:textId="21EC55C4" w:rsidR="0047234F" w:rsidRPr="00B87A82" w:rsidRDefault="0047234F" w:rsidP="0047234F">
      <w:pPr>
        <w:spacing w:after="0" w:line="276" w:lineRule="auto"/>
        <w:jc w:val="both"/>
        <w:rPr>
          <w:rFonts w:ascii="Arial" w:hAnsi="Arial" w:cs="Arial"/>
          <w:i/>
          <w:sz w:val="24"/>
          <w:szCs w:val="24"/>
        </w:rPr>
      </w:pPr>
      <w:r w:rsidRPr="00B87A82">
        <w:rPr>
          <w:rFonts w:ascii="Arial" w:hAnsi="Arial" w:cs="Arial"/>
          <w:sz w:val="24"/>
          <w:szCs w:val="24"/>
        </w:rPr>
        <w:t>Nicol</w:t>
      </w:r>
      <w:r w:rsidR="007033D2" w:rsidRPr="00B87A82">
        <w:rPr>
          <w:rFonts w:ascii="Arial" w:hAnsi="Arial" w:cs="Arial"/>
          <w:sz w:val="24"/>
          <w:szCs w:val="24"/>
        </w:rPr>
        <w:t>á</w:t>
      </w:r>
      <w:r w:rsidRPr="00B87A82">
        <w:rPr>
          <w:rFonts w:ascii="Arial" w:hAnsi="Arial" w:cs="Arial"/>
          <w:sz w:val="24"/>
          <w:szCs w:val="24"/>
        </w:rPr>
        <w:t xml:space="preserve">s Serra, </w:t>
      </w:r>
      <w:r w:rsidR="007A2E4A">
        <w:rPr>
          <w:rFonts w:ascii="Arial" w:hAnsi="Arial" w:cs="Arial"/>
          <w:sz w:val="24"/>
          <w:szCs w:val="24"/>
        </w:rPr>
        <w:t>Senior Manager</w:t>
      </w:r>
      <w:r w:rsidRPr="00B87A82">
        <w:rPr>
          <w:rFonts w:ascii="Arial" w:hAnsi="Arial" w:cs="Arial"/>
          <w:sz w:val="24"/>
          <w:szCs w:val="24"/>
        </w:rPr>
        <w:t xml:space="preserve"> de la </w:t>
      </w:r>
      <w:r w:rsidRPr="00F777E4">
        <w:rPr>
          <w:rFonts w:ascii="Arial" w:hAnsi="Arial" w:cs="Arial"/>
          <w:sz w:val="24"/>
          <w:szCs w:val="24"/>
        </w:rPr>
        <w:t xml:space="preserve">división </w:t>
      </w:r>
      <w:proofErr w:type="spellStart"/>
      <w:r w:rsidR="008D12DD" w:rsidRPr="00F777E4">
        <w:rPr>
          <w:rFonts w:ascii="Arial" w:hAnsi="Arial" w:cs="Arial"/>
          <w:sz w:val="24"/>
          <w:szCs w:val="24"/>
        </w:rPr>
        <w:t>Corporate&amp;Solutions</w:t>
      </w:r>
      <w:proofErr w:type="spellEnd"/>
      <w:r w:rsidRPr="00B87A82">
        <w:rPr>
          <w:rFonts w:ascii="Arial" w:hAnsi="Arial" w:cs="Arial"/>
          <w:sz w:val="24"/>
          <w:szCs w:val="24"/>
        </w:rPr>
        <w:t xml:space="preserve"> de Brother Francia</w:t>
      </w:r>
      <w:r w:rsidR="00BE5E3C">
        <w:rPr>
          <w:rFonts w:ascii="Arial" w:hAnsi="Arial" w:cs="Arial"/>
          <w:b/>
          <w:sz w:val="24"/>
          <w:szCs w:val="24"/>
        </w:rPr>
        <w:t xml:space="preserve">, </w:t>
      </w:r>
      <w:r w:rsidR="00DB3B93" w:rsidRPr="00B87A82">
        <w:rPr>
          <w:rFonts w:ascii="Arial" w:hAnsi="Arial" w:cs="Arial"/>
          <w:sz w:val="24"/>
          <w:szCs w:val="24"/>
        </w:rPr>
        <w:t>valora de esta forma el acuerdo de colaboración</w:t>
      </w:r>
      <w:r w:rsidRPr="00B87A82">
        <w:rPr>
          <w:rFonts w:ascii="Arial" w:hAnsi="Arial" w:cs="Arial"/>
          <w:sz w:val="24"/>
          <w:szCs w:val="24"/>
        </w:rPr>
        <w:t>:</w:t>
      </w:r>
      <w:r w:rsidRPr="00B87A82">
        <w:rPr>
          <w:rFonts w:ascii="Arial" w:hAnsi="Arial" w:cs="Arial"/>
          <w:i/>
          <w:sz w:val="24"/>
          <w:szCs w:val="24"/>
        </w:rPr>
        <w:t xml:space="preserve"> </w:t>
      </w:r>
      <w:r w:rsidR="006D5AFF" w:rsidRPr="00B87A82">
        <w:rPr>
          <w:rFonts w:ascii="Arial" w:hAnsi="Arial" w:cs="Arial"/>
          <w:i/>
          <w:sz w:val="24"/>
          <w:szCs w:val="24"/>
        </w:rPr>
        <w:t>“</w:t>
      </w:r>
      <w:r w:rsidRPr="00B87A82">
        <w:rPr>
          <w:rFonts w:ascii="Arial" w:hAnsi="Arial" w:cs="Arial"/>
          <w:i/>
          <w:sz w:val="24"/>
          <w:szCs w:val="24"/>
        </w:rPr>
        <w:t xml:space="preserve">Nos complace anunciar nuestra nueva asociación europea con TEKLYNX, un líder mundial en desarrollo de software integrado, que nos permite </w:t>
      </w:r>
      <w:r w:rsidR="006D464A" w:rsidRPr="00557363">
        <w:rPr>
          <w:rFonts w:ascii="Arial" w:hAnsi="Arial" w:cs="Arial"/>
          <w:i/>
          <w:sz w:val="24"/>
          <w:szCs w:val="24"/>
        </w:rPr>
        <w:t>ganar</w:t>
      </w:r>
      <w:r w:rsidRPr="00B87A82">
        <w:rPr>
          <w:rFonts w:ascii="Arial" w:hAnsi="Arial" w:cs="Arial"/>
          <w:i/>
          <w:sz w:val="24"/>
          <w:szCs w:val="24"/>
        </w:rPr>
        <w:t xml:space="preserve"> una gran visibilidad de los mercados verticales estratégicos </w:t>
      </w:r>
      <w:r w:rsidR="008A344F" w:rsidRPr="00557363">
        <w:rPr>
          <w:rFonts w:ascii="Arial" w:hAnsi="Arial" w:cs="Arial"/>
          <w:i/>
          <w:sz w:val="24"/>
          <w:szCs w:val="24"/>
        </w:rPr>
        <w:t>para</w:t>
      </w:r>
      <w:r w:rsidRPr="00B87A82">
        <w:rPr>
          <w:rFonts w:ascii="Arial" w:hAnsi="Arial" w:cs="Arial"/>
          <w:i/>
          <w:sz w:val="24"/>
          <w:szCs w:val="24"/>
        </w:rPr>
        <w:t xml:space="preserve"> Brother. Esta estrecha colaboración también ayuda a nuestros clientes a utilizar </w:t>
      </w:r>
      <w:r w:rsidR="009E6D91" w:rsidRPr="00557363">
        <w:rPr>
          <w:rFonts w:ascii="Arial" w:hAnsi="Arial" w:cs="Arial"/>
          <w:i/>
          <w:sz w:val="24"/>
          <w:szCs w:val="24"/>
        </w:rPr>
        <w:t>diariamente</w:t>
      </w:r>
      <w:r w:rsidR="009E6D91">
        <w:rPr>
          <w:rFonts w:ascii="Arial" w:hAnsi="Arial" w:cs="Arial"/>
          <w:i/>
          <w:sz w:val="24"/>
          <w:szCs w:val="24"/>
        </w:rPr>
        <w:t xml:space="preserve"> </w:t>
      </w:r>
      <w:r w:rsidRPr="00B87A82">
        <w:rPr>
          <w:rFonts w:ascii="Arial" w:hAnsi="Arial" w:cs="Arial"/>
          <w:i/>
          <w:sz w:val="24"/>
          <w:szCs w:val="24"/>
        </w:rPr>
        <w:t xml:space="preserve">su impresora térmica Brother para simplificar sus procesos de etiquetado, a la vez que mantiene un nivel de precisión y </w:t>
      </w:r>
      <w:r w:rsidR="007F662F">
        <w:rPr>
          <w:rFonts w:ascii="Arial" w:hAnsi="Arial" w:cs="Arial"/>
          <w:i/>
          <w:sz w:val="24"/>
          <w:szCs w:val="24"/>
        </w:rPr>
        <w:t>cumplimiento</w:t>
      </w:r>
      <w:r w:rsidRPr="00B87A82">
        <w:rPr>
          <w:rFonts w:ascii="Arial" w:hAnsi="Arial" w:cs="Arial"/>
          <w:i/>
          <w:sz w:val="24"/>
          <w:szCs w:val="24"/>
        </w:rPr>
        <w:t xml:space="preserve"> mediante el uso de estos </w:t>
      </w:r>
      <w:r w:rsidRPr="00557363">
        <w:rPr>
          <w:rFonts w:ascii="Arial" w:hAnsi="Arial" w:cs="Arial"/>
          <w:i/>
          <w:sz w:val="24"/>
          <w:szCs w:val="24"/>
        </w:rPr>
        <w:t>potentes</w:t>
      </w:r>
      <w:r w:rsidRPr="00B87A82">
        <w:rPr>
          <w:rFonts w:ascii="Arial" w:hAnsi="Arial" w:cs="Arial"/>
          <w:i/>
          <w:sz w:val="24"/>
          <w:szCs w:val="24"/>
        </w:rPr>
        <w:t xml:space="preserve"> productos de software</w:t>
      </w:r>
      <w:r w:rsidR="006D5AFF" w:rsidRPr="00B87A82">
        <w:rPr>
          <w:rFonts w:ascii="Arial" w:hAnsi="Arial" w:cs="Arial"/>
          <w:i/>
          <w:sz w:val="24"/>
          <w:szCs w:val="24"/>
        </w:rPr>
        <w:t>”.</w:t>
      </w:r>
      <w:r w:rsidRPr="00B87A82">
        <w:rPr>
          <w:rFonts w:ascii="Arial" w:hAnsi="Arial" w:cs="Arial"/>
          <w:i/>
          <w:sz w:val="24"/>
          <w:szCs w:val="24"/>
        </w:rPr>
        <w:t xml:space="preserve"> </w:t>
      </w:r>
    </w:p>
    <w:p w14:paraId="61948060" w14:textId="77777777" w:rsidR="0047234F" w:rsidRPr="00B87A82" w:rsidRDefault="0047234F" w:rsidP="0047234F">
      <w:pPr>
        <w:spacing w:after="0" w:line="276" w:lineRule="auto"/>
        <w:rPr>
          <w:rFonts w:ascii="Arial" w:hAnsi="Arial" w:cs="Arial"/>
          <w:sz w:val="24"/>
          <w:szCs w:val="24"/>
        </w:rPr>
      </w:pPr>
    </w:p>
    <w:p w14:paraId="190DD60B" w14:textId="77A6657A" w:rsidR="0047234F" w:rsidRPr="00B87A82" w:rsidRDefault="00DB3B93" w:rsidP="0047234F">
      <w:pPr>
        <w:spacing w:after="0" w:line="276" w:lineRule="auto"/>
        <w:jc w:val="both"/>
        <w:rPr>
          <w:rFonts w:ascii="Arial" w:hAnsi="Arial" w:cs="Arial"/>
          <w:i/>
          <w:sz w:val="24"/>
          <w:szCs w:val="24"/>
        </w:rPr>
      </w:pPr>
      <w:r w:rsidRPr="00B87A82">
        <w:rPr>
          <w:rFonts w:ascii="Arial" w:hAnsi="Arial" w:cs="Arial"/>
          <w:sz w:val="24"/>
          <w:szCs w:val="24"/>
        </w:rPr>
        <w:t xml:space="preserve">Thierry </w:t>
      </w:r>
      <w:proofErr w:type="spellStart"/>
      <w:r w:rsidRPr="00B87A82">
        <w:rPr>
          <w:rFonts w:ascii="Arial" w:hAnsi="Arial" w:cs="Arial"/>
          <w:sz w:val="24"/>
          <w:szCs w:val="24"/>
        </w:rPr>
        <w:t>Mauger</w:t>
      </w:r>
      <w:proofErr w:type="spellEnd"/>
      <w:r w:rsidRPr="00B87A82">
        <w:rPr>
          <w:rFonts w:ascii="Arial" w:hAnsi="Arial" w:cs="Arial"/>
          <w:sz w:val="24"/>
          <w:szCs w:val="24"/>
        </w:rPr>
        <w:t xml:space="preserve">, </w:t>
      </w:r>
      <w:proofErr w:type="gramStart"/>
      <w:r w:rsidRPr="00B87A82">
        <w:rPr>
          <w:rFonts w:ascii="Arial" w:hAnsi="Arial" w:cs="Arial"/>
          <w:sz w:val="24"/>
          <w:szCs w:val="24"/>
        </w:rPr>
        <w:t>Presidente</w:t>
      </w:r>
      <w:proofErr w:type="gramEnd"/>
      <w:r w:rsidRPr="00B87A82">
        <w:rPr>
          <w:rFonts w:ascii="Arial" w:hAnsi="Arial" w:cs="Arial"/>
          <w:sz w:val="24"/>
          <w:szCs w:val="24"/>
        </w:rPr>
        <w:t xml:space="preserve"> </w:t>
      </w:r>
      <w:r w:rsidR="00B766EF">
        <w:rPr>
          <w:rFonts w:ascii="Arial" w:hAnsi="Arial" w:cs="Arial"/>
          <w:sz w:val="24"/>
          <w:szCs w:val="24"/>
        </w:rPr>
        <w:t xml:space="preserve">de </w:t>
      </w:r>
      <w:r w:rsidRPr="00B87A82">
        <w:rPr>
          <w:rFonts w:ascii="Arial" w:hAnsi="Arial" w:cs="Arial"/>
          <w:sz w:val="24"/>
          <w:szCs w:val="24"/>
        </w:rPr>
        <w:t>TEKLYNX</w:t>
      </w:r>
      <w:r w:rsidR="00B766EF">
        <w:rPr>
          <w:rFonts w:ascii="Arial" w:hAnsi="Arial" w:cs="Arial"/>
          <w:sz w:val="24"/>
          <w:szCs w:val="24"/>
        </w:rPr>
        <w:t xml:space="preserve"> </w:t>
      </w:r>
      <w:r w:rsidR="00B766EF" w:rsidRPr="00B87A82">
        <w:rPr>
          <w:rFonts w:ascii="Arial" w:hAnsi="Arial" w:cs="Arial"/>
          <w:sz w:val="24"/>
          <w:szCs w:val="24"/>
        </w:rPr>
        <w:t>Interna</w:t>
      </w:r>
      <w:r w:rsidR="00465C70">
        <w:rPr>
          <w:rFonts w:ascii="Arial" w:hAnsi="Arial" w:cs="Arial"/>
          <w:sz w:val="24"/>
          <w:szCs w:val="24"/>
        </w:rPr>
        <w:t>t</w:t>
      </w:r>
      <w:r w:rsidR="00B766EF" w:rsidRPr="00B87A82">
        <w:rPr>
          <w:rFonts w:ascii="Arial" w:hAnsi="Arial" w:cs="Arial"/>
          <w:sz w:val="24"/>
          <w:szCs w:val="24"/>
        </w:rPr>
        <w:t>ional</w:t>
      </w:r>
      <w:r w:rsidRPr="00B87A82">
        <w:rPr>
          <w:rFonts w:ascii="Arial" w:hAnsi="Arial" w:cs="Arial"/>
          <w:sz w:val="24"/>
          <w:szCs w:val="24"/>
        </w:rPr>
        <w:t xml:space="preserve">, afirma: </w:t>
      </w:r>
      <w:r w:rsidR="0047234F" w:rsidRPr="00B87A82">
        <w:rPr>
          <w:rFonts w:ascii="Arial" w:hAnsi="Arial" w:cs="Arial"/>
          <w:i/>
          <w:sz w:val="24"/>
          <w:szCs w:val="24"/>
        </w:rPr>
        <w:t>“Estamos orgullosos de trabajar con Brother y ofrecer la oportunidad de aumentar significativamente la productividad en la impresión de etiquetas”</w:t>
      </w:r>
      <w:r w:rsidR="0047234F" w:rsidRPr="00B87A82">
        <w:rPr>
          <w:rFonts w:ascii="Arial" w:hAnsi="Arial" w:cs="Arial"/>
          <w:sz w:val="24"/>
          <w:szCs w:val="24"/>
        </w:rPr>
        <w:t>.</w:t>
      </w:r>
      <w:r w:rsidR="0047234F" w:rsidRPr="00B87A82">
        <w:rPr>
          <w:rFonts w:ascii="Arial" w:hAnsi="Arial" w:cs="Arial"/>
          <w:b/>
          <w:sz w:val="24"/>
          <w:szCs w:val="24"/>
        </w:rPr>
        <w:t xml:space="preserve"> </w:t>
      </w:r>
    </w:p>
    <w:p w14:paraId="28E4E5EC" w14:textId="77777777" w:rsidR="00A237AE" w:rsidRPr="00B87A82" w:rsidRDefault="00A237AE" w:rsidP="00A237AE">
      <w:pPr>
        <w:spacing w:after="0" w:line="276" w:lineRule="auto"/>
        <w:jc w:val="both"/>
        <w:rPr>
          <w:rFonts w:ascii="Arial" w:hAnsi="Arial" w:cs="Arial"/>
          <w:sz w:val="24"/>
          <w:szCs w:val="24"/>
        </w:rPr>
      </w:pPr>
    </w:p>
    <w:p w14:paraId="7DCB3089" w14:textId="3F81483B" w:rsidR="00A237AE" w:rsidRPr="00B87A82" w:rsidRDefault="00A237AE" w:rsidP="00A237AE">
      <w:pPr>
        <w:spacing w:after="0" w:line="276" w:lineRule="auto"/>
        <w:jc w:val="both"/>
        <w:rPr>
          <w:rFonts w:ascii="Arial" w:hAnsi="Arial" w:cs="Arial"/>
          <w:sz w:val="24"/>
          <w:szCs w:val="24"/>
        </w:rPr>
      </w:pPr>
      <w:r w:rsidRPr="00B87A82">
        <w:rPr>
          <w:rFonts w:ascii="Arial" w:hAnsi="Arial" w:cs="Arial"/>
          <w:sz w:val="24"/>
          <w:szCs w:val="24"/>
        </w:rPr>
        <w:t xml:space="preserve">Las soluciones de software de TEKLYNX </w:t>
      </w:r>
      <w:r w:rsidR="00F777E4">
        <w:rPr>
          <w:rFonts w:ascii="Arial" w:hAnsi="Arial" w:cs="Arial"/>
          <w:sz w:val="24"/>
          <w:szCs w:val="24"/>
        </w:rPr>
        <w:t>son compatibles con</w:t>
      </w:r>
      <w:r w:rsidRPr="00B87A82">
        <w:rPr>
          <w:rFonts w:ascii="Arial" w:hAnsi="Arial" w:cs="Arial"/>
          <w:sz w:val="24"/>
          <w:szCs w:val="24"/>
        </w:rPr>
        <w:t xml:space="preserve"> la gama completa de impresoras de etiquetas térmicas de Brother y proporcionan a las empresas la capacidad de imprimir </w:t>
      </w:r>
      <w:r w:rsidR="00F777E4">
        <w:rPr>
          <w:rFonts w:ascii="Arial" w:hAnsi="Arial" w:cs="Arial"/>
          <w:sz w:val="24"/>
          <w:szCs w:val="24"/>
        </w:rPr>
        <w:t>múltiples</w:t>
      </w:r>
      <w:r w:rsidRPr="00B87A82">
        <w:rPr>
          <w:rFonts w:ascii="Arial" w:hAnsi="Arial" w:cs="Arial"/>
          <w:sz w:val="24"/>
          <w:szCs w:val="24"/>
        </w:rPr>
        <w:t xml:space="preserve"> formatos de etiquetas desde una plataforma centralizada, </w:t>
      </w:r>
      <w:r w:rsidR="00F777E4">
        <w:rPr>
          <w:rFonts w:ascii="Arial" w:hAnsi="Arial" w:cs="Arial"/>
          <w:sz w:val="24"/>
          <w:szCs w:val="24"/>
        </w:rPr>
        <w:t>en función</w:t>
      </w:r>
      <w:r w:rsidRPr="00B87A82">
        <w:rPr>
          <w:rFonts w:ascii="Arial" w:hAnsi="Arial" w:cs="Arial"/>
          <w:sz w:val="24"/>
          <w:szCs w:val="24"/>
        </w:rPr>
        <w:t xml:space="preserve"> de sus necesidades. </w:t>
      </w:r>
      <w:r w:rsidR="009B5586" w:rsidRPr="00A2098A">
        <w:rPr>
          <w:rFonts w:ascii="Arial" w:hAnsi="Arial" w:cs="Arial"/>
          <w:sz w:val="24"/>
          <w:szCs w:val="24"/>
        </w:rPr>
        <w:t xml:space="preserve">Así </w:t>
      </w:r>
      <w:r w:rsidR="0025002C" w:rsidRPr="00A2098A">
        <w:rPr>
          <w:rFonts w:ascii="Arial" w:hAnsi="Arial" w:cs="Arial"/>
          <w:sz w:val="24"/>
          <w:szCs w:val="24"/>
        </w:rPr>
        <w:t xml:space="preserve">facilitan a Brother soluciones tanto de diseño de etiquetas, como de </w:t>
      </w:r>
      <w:r w:rsidR="004B0A80" w:rsidRPr="00A2098A">
        <w:rPr>
          <w:rFonts w:ascii="Arial" w:hAnsi="Arial" w:cs="Arial"/>
          <w:sz w:val="24"/>
          <w:szCs w:val="24"/>
        </w:rPr>
        <w:t>impresión</w:t>
      </w:r>
      <w:r w:rsidR="0025002C" w:rsidRPr="00A2098A">
        <w:rPr>
          <w:rFonts w:ascii="Arial" w:hAnsi="Arial" w:cs="Arial"/>
          <w:sz w:val="24"/>
          <w:szCs w:val="24"/>
        </w:rPr>
        <w:t xml:space="preserve"> </w:t>
      </w:r>
      <w:r w:rsidR="006D5AFF" w:rsidRPr="00A2098A">
        <w:rPr>
          <w:rFonts w:ascii="Arial" w:hAnsi="Arial" w:cs="Arial"/>
          <w:sz w:val="24"/>
          <w:szCs w:val="24"/>
        </w:rPr>
        <w:t>automatizada,</w:t>
      </w:r>
      <w:r w:rsidR="004B0A80" w:rsidRPr="00A2098A">
        <w:rPr>
          <w:rFonts w:ascii="Arial" w:hAnsi="Arial" w:cs="Arial"/>
          <w:sz w:val="24"/>
          <w:szCs w:val="24"/>
        </w:rPr>
        <w:t xml:space="preserve"> </w:t>
      </w:r>
      <w:r w:rsidR="00F777E4">
        <w:rPr>
          <w:rFonts w:ascii="Arial" w:hAnsi="Arial" w:cs="Arial"/>
          <w:sz w:val="24"/>
          <w:szCs w:val="24"/>
        </w:rPr>
        <w:t>de trazabilidad</w:t>
      </w:r>
      <w:r w:rsidR="00071C32" w:rsidRPr="00A2098A">
        <w:rPr>
          <w:rFonts w:ascii="Arial" w:hAnsi="Arial" w:cs="Arial"/>
          <w:sz w:val="24"/>
          <w:szCs w:val="24"/>
        </w:rPr>
        <w:t xml:space="preserve"> y control de etiquetas </w:t>
      </w:r>
      <w:r w:rsidR="0011545E" w:rsidRPr="00A2098A">
        <w:rPr>
          <w:rFonts w:ascii="Arial" w:hAnsi="Arial" w:cs="Arial"/>
          <w:sz w:val="24"/>
          <w:szCs w:val="24"/>
        </w:rPr>
        <w:t xml:space="preserve">o </w:t>
      </w:r>
      <w:r w:rsidR="00F777E4">
        <w:rPr>
          <w:rFonts w:ascii="Arial" w:hAnsi="Arial" w:cs="Arial"/>
          <w:sz w:val="24"/>
          <w:szCs w:val="24"/>
        </w:rPr>
        <w:t>la gestión centralizada de</w:t>
      </w:r>
      <w:r w:rsidR="00071C32" w:rsidRPr="00A2098A">
        <w:rPr>
          <w:rFonts w:ascii="Arial" w:hAnsi="Arial" w:cs="Arial"/>
          <w:sz w:val="24"/>
          <w:szCs w:val="24"/>
        </w:rPr>
        <w:t xml:space="preserve"> todo el entorno </w:t>
      </w:r>
      <w:r w:rsidR="00A345EB" w:rsidRPr="00A2098A">
        <w:rPr>
          <w:rFonts w:ascii="Arial" w:hAnsi="Arial" w:cs="Arial"/>
          <w:sz w:val="24"/>
          <w:szCs w:val="24"/>
        </w:rPr>
        <w:t>de</w:t>
      </w:r>
      <w:r w:rsidR="00071C32" w:rsidRPr="00A2098A">
        <w:rPr>
          <w:rFonts w:ascii="Arial" w:hAnsi="Arial" w:cs="Arial"/>
          <w:sz w:val="24"/>
          <w:szCs w:val="24"/>
        </w:rPr>
        <w:t xml:space="preserve"> la impresión de etiquetas desde </w:t>
      </w:r>
      <w:r w:rsidR="000763A5" w:rsidRPr="00A2098A">
        <w:rPr>
          <w:rFonts w:ascii="Arial" w:hAnsi="Arial" w:cs="Arial"/>
          <w:sz w:val="24"/>
          <w:szCs w:val="24"/>
        </w:rPr>
        <w:t>distintas plataformas.</w:t>
      </w:r>
    </w:p>
    <w:p w14:paraId="62A605BF" w14:textId="77777777" w:rsidR="00E26908" w:rsidRPr="00B87A82" w:rsidRDefault="00E26908" w:rsidP="00A237AE">
      <w:pPr>
        <w:spacing w:after="0" w:line="276" w:lineRule="auto"/>
        <w:jc w:val="both"/>
        <w:rPr>
          <w:rFonts w:ascii="Arial" w:hAnsi="Arial" w:cs="Arial"/>
          <w:sz w:val="24"/>
          <w:szCs w:val="24"/>
        </w:rPr>
      </w:pPr>
    </w:p>
    <w:p w14:paraId="1E28CBA8" w14:textId="665177E1" w:rsidR="00A237AE" w:rsidRPr="00B87A82" w:rsidRDefault="00A237AE" w:rsidP="00A237AE">
      <w:pPr>
        <w:spacing w:after="0" w:line="276" w:lineRule="auto"/>
        <w:jc w:val="both"/>
        <w:rPr>
          <w:rFonts w:ascii="Arial" w:hAnsi="Arial" w:cs="Arial"/>
          <w:sz w:val="24"/>
          <w:szCs w:val="24"/>
        </w:rPr>
      </w:pPr>
      <w:r w:rsidRPr="00B87A82">
        <w:rPr>
          <w:rFonts w:ascii="Arial" w:hAnsi="Arial" w:cs="Arial"/>
          <w:sz w:val="24"/>
          <w:szCs w:val="24"/>
        </w:rPr>
        <w:t xml:space="preserve">El sistema de gestión de etiquetas TEKLYNX </w:t>
      </w:r>
      <w:r w:rsidR="00F777E4">
        <w:rPr>
          <w:rFonts w:ascii="Arial" w:hAnsi="Arial" w:cs="Arial"/>
          <w:sz w:val="24"/>
          <w:szCs w:val="24"/>
        </w:rPr>
        <w:t>permite</w:t>
      </w:r>
      <w:r w:rsidR="00F777E4" w:rsidRPr="00F777E4">
        <w:rPr>
          <w:rFonts w:ascii="Arial" w:hAnsi="Arial" w:cs="Arial"/>
          <w:sz w:val="24"/>
          <w:szCs w:val="24"/>
        </w:rPr>
        <w:t xml:space="preserve"> a los distintos departamentos una gestión más eficaz del diseño de etiquetas </w:t>
      </w:r>
      <w:r w:rsidRPr="00B87A82">
        <w:rPr>
          <w:rFonts w:ascii="Arial" w:hAnsi="Arial" w:cs="Arial"/>
          <w:sz w:val="24"/>
          <w:szCs w:val="24"/>
        </w:rPr>
        <w:t>al ofrecer una interfaz de usuario intuitiva</w:t>
      </w:r>
      <w:r w:rsidR="00771576" w:rsidRPr="00B87A82">
        <w:rPr>
          <w:rFonts w:ascii="Arial" w:hAnsi="Arial" w:cs="Arial"/>
          <w:sz w:val="24"/>
          <w:szCs w:val="24"/>
        </w:rPr>
        <w:t xml:space="preserve">, con el objetivo de que </w:t>
      </w:r>
      <w:r w:rsidRPr="00B87A82">
        <w:rPr>
          <w:rFonts w:ascii="Arial" w:hAnsi="Arial" w:cs="Arial"/>
          <w:sz w:val="24"/>
          <w:szCs w:val="24"/>
        </w:rPr>
        <w:t>las empresas pued</w:t>
      </w:r>
      <w:r w:rsidR="00771576" w:rsidRPr="00B87A82">
        <w:rPr>
          <w:rFonts w:ascii="Arial" w:hAnsi="Arial" w:cs="Arial"/>
          <w:sz w:val="24"/>
          <w:szCs w:val="24"/>
        </w:rPr>
        <w:t>a</w:t>
      </w:r>
      <w:r w:rsidRPr="00B87A82">
        <w:rPr>
          <w:rFonts w:ascii="Arial" w:hAnsi="Arial" w:cs="Arial"/>
          <w:sz w:val="24"/>
          <w:szCs w:val="24"/>
        </w:rPr>
        <w:t>n realizar cambios en los diseños más rápidamente o crear plantillas “predeterminadas”, lo que ahorra tiemp</w:t>
      </w:r>
      <w:r w:rsidR="00EC3162" w:rsidRPr="00B87A82">
        <w:rPr>
          <w:rFonts w:ascii="Arial" w:hAnsi="Arial" w:cs="Arial"/>
          <w:sz w:val="24"/>
          <w:szCs w:val="24"/>
        </w:rPr>
        <w:t>o</w:t>
      </w:r>
      <w:r w:rsidR="00CB5C94" w:rsidRPr="00B87A82">
        <w:rPr>
          <w:rFonts w:ascii="Arial" w:hAnsi="Arial" w:cs="Arial"/>
          <w:sz w:val="24"/>
          <w:szCs w:val="24"/>
        </w:rPr>
        <w:t xml:space="preserve">, </w:t>
      </w:r>
      <w:r w:rsidR="000314AE" w:rsidRPr="00B87A82">
        <w:rPr>
          <w:rFonts w:ascii="Arial" w:hAnsi="Arial" w:cs="Arial"/>
          <w:sz w:val="24"/>
          <w:szCs w:val="24"/>
        </w:rPr>
        <w:t>costes y recursos, en especial para el equipo de T</w:t>
      </w:r>
      <w:r w:rsidR="00B5520B" w:rsidRPr="00B87A82">
        <w:rPr>
          <w:rFonts w:ascii="Arial" w:hAnsi="Arial" w:cs="Arial"/>
          <w:sz w:val="24"/>
          <w:szCs w:val="24"/>
        </w:rPr>
        <w:t xml:space="preserve">I, permitiendo </w:t>
      </w:r>
      <w:r w:rsidR="00047492" w:rsidRPr="00B87A82">
        <w:rPr>
          <w:rFonts w:ascii="Arial" w:hAnsi="Arial" w:cs="Arial"/>
          <w:sz w:val="24"/>
          <w:szCs w:val="24"/>
        </w:rPr>
        <w:t xml:space="preserve">que puedan centrarse en </w:t>
      </w:r>
      <w:r w:rsidRPr="00B87A82">
        <w:rPr>
          <w:rFonts w:ascii="Arial" w:hAnsi="Arial" w:cs="Arial"/>
          <w:sz w:val="24"/>
          <w:szCs w:val="24"/>
        </w:rPr>
        <w:t>tareas de</w:t>
      </w:r>
      <w:r w:rsidR="00047492" w:rsidRPr="00B87A82">
        <w:rPr>
          <w:rFonts w:ascii="Arial" w:hAnsi="Arial" w:cs="Arial"/>
          <w:sz w:val="24"/>
          <w:szCs w:val="24"/>
        </w:rPr>
        <w:t xml:space="preserve"> </w:t>
      </w:r>
      <w:r w:rsidR="00047492" w:rsidRPr="00D1721B">
        <w:rPr>
          <w:rFonts w:ascii="Arial" w:hAnsi="Arial" w:cs="Arial"/>
          <w:sz w:val="24"/>
          <w:szCs w:val="24"/>
        </w:rPr>
        <w:t>m</w:t>
      </w:r>
      <w:r w:rsidR="009E6D91" w:rsidRPr="00D1721B">
        <w:rPr>
          <w:rFonts w:ascii="Arial" w:hAnsi="Arial" w:cs="Arial"/>
          <w:sz w:val="24"/>
          <w:szCs w:val="24"/>
        </w:rPr>
        <w:t>ay</w:t>
      </w:r>
      <w:r w:rsidR="009E6D91">
        <w:rPr>
          <w:rFonts w:ascii="Arial" w:hAnsi="Arial" w:cs="Arial"/>
          <w:sz w:val="24"/>
          <w:szCs w:val="24"/>
        </w:rPr>
        <w:t>or</w:t>
      </w:r>
      <w:r w:rsidRPr="00B87A82">
        <w:rPr>
          <w:rFonts w:ascii="Arial" w:hAnsi="Arial" w:cs="Arial"/>
          <w:sz w:val="24"/>
          <w:szCs w:val="24"/>
        </w:rPr>
        <w:t xml:space="preserve"> valor añadido.</w:t>
      </w:r>
    </w:p>
    <w:p w14:paraId="68602331" w14:textId="4B3306FC" w:rsidR="00411169" w:rsidRPr="00B87A82" w:rsidRDefault="00411169" w:rsidP="00A237AE">
      <w:pPr>
        <w:spacing w:after="0" w:line="276" w:lineRule="auto"/>
        <w:jc w:val="both"/>
        <w:rPr>
          <w:rFonts w:ascii="Arial" w:hAnsi="Arial" w:cs="Arial"/>
          <w:sz w:val="24"/>
          <w:szCs w:val="24"/>
        </w:rPr>
      </w:pPr>
    </w:p>
    <w:p w14:paraId="1E87C007" w14:textId="77777777" w:rsidR="00B00BC3" w:rsidRDefault="00B00BC3" w:rsidP="00411169">
      <w:pPr>
        <w:spacing w:after="0" w:line="276" w:lineRule="auto"/>
        <w:jc w:val="both"/>
        <w:rPr>
          <w:rFonts w:ascii="Arial" w:hAnsi="Arial" w:cs="Arial"/>
          <w:sz w:val="24"/>
          <w:szCs w:val="24"/>
        </w:rPr>
      </w:pPr>
    </w:p>
    <w:p w14:paraId="324FCF5C" w14:textId="435DAF86" w:rsidR="00411169" w:rsidRPr="00B87A82" w:rsidRDefault="00047492" w:rsidP="00411169">
      <w:pPr>
        <w:spacing w:after="0" w:line="276" w:lineRule="auto"/>
        <w:jc w:val="both"/>
        <w:rPr>
          <w:rFonts w:ascii="Arial" w:hAnsi="Arial" w:cs="Arial"/>
          <w:sz w:val="24"/>
          <w:szCs w:val="24"/>
        </w:rPr>
      </w:pPr>
      <w:r w:rsidRPr="00B87A82">
        <w:rPr>
          <w:rFonts w:ascii="Arial" w:hAnsi="Arial" w:cs="Arial"/>
          <w:sz w:val="24"/>
          <w:szCs w:val="24"/>
        </w:rPr>
        <w:t>Otro de los puntos principales de</w:t>
      </w:r>
      <w:r w:rsidR="00B6119B">
        <w:rPr>
          <w:rFonts w:ascii="Arial" w:hAnsi="Arial" w:cs="Arial"/>
          <w:sz w:val="24"/>
          <w:szCs w:val="24"/>
        </w:rPr>
        <w:t xml:space="preserve"> esta</w:t>
      </w:r>
      <w:r w:rsidRPr="00B87A82">
        <w:rPr>
          <w:rFonts w:ascii="Arial" w:hAnsi="Arial" w:cs="Arial"/>
          <w:sz w:val="24"/>
          <w:szCs w:val="24"/>
        </w:rPr>
        <w:t xml:space="preserve"> </w:t>
      </w:r>
      <w:r w:rsidR="00B6119B">
        <w:rPr>
          <w:rFonts w:ascii="Arial" w:hAnsi="Arial" w:cs="Arial"/>
          <w:sz w:val="24"/>
          <w:szCs w:val="24"/>
        </w:rPr>
        <w:t>colaboración</w:t>
      </w:r>
      <w:r w:rsidR="00B71FE4" w:rsidRPr="00B87A82">
        <w:rPr>
          <w:rFonts w:ascii="Arial" w:hAnsi="Arial" w:cs="Arial"/>
          <w:sz w:val="24"/>
          <w:szCs w:val="24"/>
        </w:rPr>
        <w:t xml:space="preserve"> y valor añadido del mismo, </w:t>
      </w:r>
      <w:r w:rsidR="00C256ED" w:rsidRPr="00B87A82">
        <w:rPr>
          <w:rFonts w:ascii="Arial" w:hAnsi="Arial" w:cs="Arial"/>
          <w:sz w:val="24"/>
          <w:szCs w:val="24"/>
        </w:rPr>
        <w:t xml:space="preserve">es </w:t>
      </w:r>
      <w:r w:rsidR="004C013D" w:rsidRPr="00B87A82">
        <w:rPr>
          <w:rFonts w:ascii="Arial" w:hAnsi="Arial" w:cs="Arial"/>
          <w:sz w:val="24"/>
          <w:szCs w:val="24"/>
        </w:rPr>
        <w:t>l</w:t>
      </w:r>
      <w:r w:rsidR="00411169" w:rsidRPr="00B87A82">
        <w:rPr>
          <w:rFonts w:ascii="Arial" w:hAnsi="Arial" w:cs="Arial"/>
          <w:sz w:val="24"/>
          <w:szCs w:val="24"/>
        </w:rPr>
        <w:t xml:space="preserve">a tecnología de código de barras y RFID en la que se especializa TEKLYNX, </w:t>
      </w:r>
      <w:r w:rsidR="004C013D" w:rsidRPr="00B87A82">
        <w:rPr>
          <w:rFonts w:ascii="Arial" w:hAnsi="Arial" w:cs="Arial"/>
          <w:sz w:val="24"/>
          <w:szCs w:val="24"/>
        </w:rPr>
        <w:t>lo que permitirá a</w:t>
      </w:r>
      <w:r w:rsidR="00411169" w:rsidRPr="00B87A82">
        <w:rPr>
          <w:rFonts w:ascii="Arial" w:hAnsi="Arial" w:cs="Arial"/>
          <w:sz w:val="24"/>
          <w:szCs w:val="24"/>
        </w:rPr>
        <w:t xml:space="preserve"> Brother </w:t>
      </w:r>
      <w:r w:rsidR="00F777E4">
        <w:rPr>
          <w:rFonts w:ascii="Arial" w:hAnsi="Arial" w:cs="Arial"/>
          <w:sz w:val="24"/>
          <w:szCs w:val="24"/>
        </w:rPr>
        <w:t xml:space="preserve">reforzar </w:t>
      </w:r>
      <w:r w:rsidR="00411169" w:rsidRPr="00B87A82">
        <w:rPr>
          <w:rFonts w:ascii="Arial" w:hAnsi="Arial" w:cs="Arial"/>
          <w:sz w:val="24"/>
          <w:szCs w:val="24"/>
        </w:rPr>
        <w:t>sus soluciones de etiquetado</w:t>
      </w:r>
      <w:r w:rsidR="00785BE6">
        <w:rPr>
          <w:rFonts w:ascii="Arial" w:hAnsi="Arial" w:cs="Arial"/>
          <w:sz w:val="24"/>
          <w:szCs w:val="24"/>
        </w:rPr>
        <w:t xml:space="preserve"> centradas en la trazabilidad</w:t>
      </w:r>
      <w:r w:rsidR="00245E8B" w:rsidRPr="00B87A82">
        <w:rPr>
          <w:rFonts w:ascii="Arial" w:hAnsi="Arial" w:cs="Arial"/>
          <w:sz w:val="24"/>
          <w:szCs w:val="24"/>
        </w:rPr>
        <w:t>,</w:t>
      </w:r>
      <w:r w:rsidR="00411169" w:rsidRPr="00B87A82">
        <w:rPr>
          <w:rFonts w:ascii="Arial" w:hAnsi="Arial" w:cs="Arial"/>
          <w:sz w:val="24"/>
          <w:szCs w:val="24"/>
        </w:rPr>
        <w:t xml:space="preserve"> desde la producción hasta el envío en una amplia gama de </w:t>
      </w:r>
      <w:r w:rsidR="00F777E4">
        <w:rPr>
          <w:rFonts w:ascii="Arial" w:hAnsi="Arial" w:cs="Arial"/>
          <w:sz w:val="24"/>
          <w:szCs w:val="24"/>
        </w:rPr>
        <w:t>sectores</w:t>
      </w:r>
      <w:r w:rsidR="00411169" w:rsidRPr="00B87A82">
        <w:rPr>
          <w:rFonts w:ascii="Arial" w:hAnsi="Arial" w:cs="Arial"/>
          <w:sz w:val="24"/>
          <w:szCs w:val="24"/>
        </w:rPr>
        <w:t xml:space="preserve">. </w:t>
      </w:r>
    </w:p>
    <w:p w14:paraId="007C1417" w14:textId="0CBB3AA0" w:rsidR="00245E8B" w:rsidRPr="00B87A82" w:rsidRDefault="00245E8B" w:rsidP="00411169">
      <w:pPr>
        <w:spacing w:after="0" w:line="276" w:lineRule="auto"/>
        <w:jc w:val="both"/>
        <w:rPr>
          <w:rFonts w:ascii="Arial" w:hAnsi="Arial" w:cs="Arial"/>
          <w:sz w:val="24"/>
          <w:szCs w:val="24"/>
        </w:rPr>
      </w:pPr>
    </w:p>
    <w:p w14:paraId="2059F3FA" w14:textId="77777777" w:rsidR="00A237AE" w:rsidRPr="00B87A82" w:rsidRDefault="00A237AE" w:rsidP="00A237AE">
      <w:pPr>
        <w:pBdr>
          <w:top w:val="nil"/>
          <w:left w:val="nil"/>
          <w:bottom w:val="nil"/>
          <w:right w:val="nil"/>
          <w:between w:val="nil"/>
        </w:pBdr>
        <w:spacing w:after="0"/>
        <w:rPr>
          <w:rFonts w:ascii="Arial" w:hAnsi="Arial" w:cs="Arial"/>
          <w:color w:val="000000"/>
          <w:sz w:val="24"/>
          <w:szCs w:val="24"/>
        </w:rPr>
      </w:pPr>
    </w:p>
    <w:p w14:paraId="4DC6D6F5" w14:textId="5733FBC2" w:rsidR="00F827CB" w:rsidRDefault="00A237AE" w:rsidP="00A237AE">
      <w:pPr>
        <w:pBdr>
          <w:top w:val="nil"/>
          <w:left w:val="nil"/>
          <w:bottom w:val="nil"/>
          <w:right w:val="nil"/>
          <w:between w:val="nil"/>
        </w:pBdr>
        <w:spacing w:after="0"/>
        <w:ind w:left="360" w:hanging="360"/>
        <w:jc w:val="both"/>
        <w:rPr>
          <w:rFonts w:ascii="Arial" w:hAnsi="Arial" w:cs="Arial"/>
          <w:color w:val="000000"/>
          <w:sz w:val="24"/>
          <w:szCs w:val="24"/>
        </w:rPr>
      </w:pPr>
      <w:r w:rsidRPr="00B87A82">
        <w:rPr>
          <w:rFonts w:ascii="Arial" w:hAnsi="Arial" w:cs="Arial"/>
          <w:color w:val="000000"/>
          <w:sz w:val="24"/>
          <w:szCs w:val="24"/>
        </w:rPr>
        <w:t xml:space="preserve">Los clientes de Brother </w:t>
      </w:r>
      <w:r w:rsidR="00CB5C94" w:rsidRPr="00B87A82">
        <w:rPr>
          <w:rFonts w:ascii="Arial" w:hAnsi="Arial" w:cs="Arial"/>
          <w:color w:val="000000"/>
          <w:sz w:val="24"/>
          <w:szCs w:val="24"/>
        </w:rPr>
        <w:t>ya</w:t>
      </w:r>
      <w:r w:rsidRPr="00B87A82">
        <w:rPr>
          <w:rFonts w:ascii="Arial" w:hAnsi="Arial" w:cs="Arial"/>
          <w:color w:val="000000"/>
          <w:sz w:val="24"/>
          <w:szCs w:val="24"/>
        </w:rPr>
        <w:t xml:space="preserve"> pueden descargar </w:t>
      </w:r>
      <w:r w:rsidR="00F777E4">
        <w:rPr>
          <w:rFonts w:ascii="Arial" w:hAnsi="Arial" w:cs="Arial"/>
          <w:color w:val="000000"/>
          <w:sz w:val="24"/>
          <w:szCs w:val="24"/>
        </w:rPr>
        <w:t>los controladores de impresoras</w:t>
      </w:r>
      <w:r w:rsidRPr="00F777E4">
        <w:rPr>
          <w:rFonts w:ascii="Arial" w:hAnsi="Arial" w:cs="Arial"/>
          <w:color w:val="000000"/>
          <w:sz w:val="24"/>
          <w:szCs w:val="24"/>
        </w:rPr>
        <w:t>*</w:t>
      </w:r>
      <w:r w:rsidRPr="00B87A82">
        <w:rPr>
          <w:rFonts w:ascii="Arial" w:hAnsi="Arial" w:cs="Arial"/>
          <w:color w:val="000000"/>
          <w:sz w:val="24"/>
          <w:szCs w:val="24"/>
        </w:rPr>
        <w:t xml:space="preserve"> del</w:t>
      </w:r>
      <w:r w:rsidR="00F827CB">
        <w:rPr>
          <w:rFonts w:ascii="Arial" w:hAnsi="Arial" w:cs="Arial"/>
          <w:color w:val="000000"/>
          <w:sz w:val="24"/>
          <w:szCs w:val="24"/>
        </w:rPr>
        <w:t xml:space="preserve"> </w:t>
      </w:r>
    </w:p>
    <w:p w14:paraId="35F185C1" w14:textId="4B105CD9" w:rsidR="00A237AE" w:rsidRPr="00B87A82" w:rsidRDefault="00465C70" w:rsidP="00A237AE">
      <w:pPr>
        <w:pBdr>
          <w:top w:val="nil"/>
          <w:left w:val="nil"/>
          <w:bottom w:val="nil"/>
          <w:right w:val="nil"/>
          <w:between w:val="nil"/>
        </w:pBdr>
        <w:spacing w:after="0"/>
        <w:ind w:left="360" w:hanging="360"/>
        <w:jc w:val="both"/>
        <w:rPr>
          <w:rFonts w:ascii="Arial" w:hAnsi="Arial" w:cs="Arial"/>
          <w:color w:val="000000"/>
          <w:sz w:val="24"/>
          <w:szCs w:val="24"/>
        </w:rPr>
      </w:pPr>
      <w:hyperlink r:id="rId9" w:history="1">
        <w:r w:rsidR="00A237AE" w:rsidRPr="00B87A82">
          <w:rPr>
            <w:rStyle w:val="Hyperlink"/>
            <w:rFonts w:ascii="Arial" w:hAnsi="Arial" w:cs="Arial"/>
            <w:sz w:val="24"/>
            <w:szCs w:val="24"/>
          </w:rPr>
          <w:t>sitio</w:t>
        </w:r>
        <w:r w:rsidR="00F827CB">
          <w:rPr>
            <w:rStyle w:val="Hyperlink"/>
            <w:rFonts w:ascii="Arial" w:hAnsi="Arial" w:cs="Arial"/>
            <w:sz w:val="24"/>
            <w:szCs w:val="24"/>
          </w:rPr>
          <w:t xml:space="preserve"> </w:t>
        </w:r>
        <w:r w:rsidR="00A237AE" w:rsidRPr="00B87A82">
          <w:rPr>
            <w:rStyle w:val="Hyperlink"/>
            <w:rFonts w:ascii="Arial" w:hAnsi="Arial" w:cs="Arial"/>
            <w:sz w:val="24"/>
            <w:szCs w:val="24"/>
          </w:rPr>
          <w:t>web de TEKLYNX.</w:t>
        </w:r>
      </w:hyperlink>
    </w:p>
    <w:p w14:paraId="0DD689B3" w14:textId="77777777" w:rsidR="00A237AE" w:rsidRPr="00B87A82" w:rsidRDefault="00A237AE" w:rsidP="00A237AE">
      <w:pPr>
        <w:pBdr>
          <w:top w:val="nil"/>
          <w:left w:val="nil"/>
          <w:bottom w:val="nil"/>
          <w:right w:val="nil"/>
          <w:between w:val="nil"/>
        </w:pBdr>
        <w:spacing w:after="0"/>
        <w:ind w:left="360" w:hanging="360"/>
        <w:jc w:val="both"/>
        <w:rPr>
          <w:rFonts w:ascii="Arial" w:hAnsi="Arial" w:cs="Arial"/>
          <w:sz w:val="24"/>
          <w:szCs w:val="24"/>
        </w:rPr>
      </w:pPr>
    </w:p>
    <w:p w14:paraId="7A6D5970" w14:textId="19A82A0E" w:rsidR="00A237AE" w:rsidRPr="00F827CB" w:rsidRDefault="00A237AE" w:rsidP="00A237AE">
      <w:pPr>
        <w:spacing w:after="0" w:line="276" w:lineRule="auto"/>
        <w:jc w:val="both"/>
        <w:rPr>
          <w:rFonts w:ascii="Arial" w:hAnsi="Arial" w:cs="Arial"/>
          <w:sz w:val="20"/>
          <w:szCs w:val="20"/>
        </w:rPr>
      </w:pPr>
      <w:r w:rsidRPr="00F827CB">
        <w:rPr>
          <w:rFonts w:ascii="Arial" w:hAnsi="Arial" w:cs="Arial"/>
          <w:sz w:val="20"/>
          <w:szCs w:val="20"/>
        </w:rPr>
        <w:t>*</w:t>
      </w:r>
      <w:r w:rsidR="00F777E4" w:rsidRPr="00F777E4">
        <w:t xml:space="preserve"> </w:t>
      </w:r>
      <w:r w:rsidR="00F777E4" w:rsidRPr="00F777E4">
        <w:rPr>
          <w:rFonts w:ascii="Arial" w:hAnsi="Arial" w:cs="Arial"/>
          <w:sz w:val="20"/>
          <w:szCs w:val="20"/>
        </w:rPr>
        <w:t>Las soluciones TEKLYNX son compatibles con las impresoras portátiles serie RJ, impresoras de etiquetas series TD y TJ de Brother.</w:t>
      </w:r>
    </w:p>
    <w:p w14:paraId="4F504852" w14:textId="77777777" w:rsidR="00C00E20" w:rsidRDefault="00C00E20" w:rsidP="00841FD4">
      <w:pPr>
        <w:rPr>
          <w:b/>
          <w:bCs/>
        </w:rPr>
      </w:pPr>
    </w:p>
    <w:p w14:paraId="2AAC17FC" w14:textId="1CE69CBC" w:rsidR="00A237AE" w:rsidRDefault="00A237AE" w:rsidP="00841FD4">
      <w:pPr>
        <w:rPr>
          <w:b/>
          <w:bCs/>
        </w:rPr>
        <w:sectPr w:rsidR="00A237AE" w:rsidSect="00A237AE">
          <w:headerReference w:type="default" r:id="rId10"/>
          <w:type w:val="continuous"/>
          <w:pgSz w:w="11906" w:h="16838"/>
          <w:pgMar w:top="1440" w:right="1440" w:bottom="1440" w:left="1440" w:header="708" w:footer="708" w:gutter="0"/>
          <w:cols w:space="708"/>
          <w:docGrid w:linePitch="360"/>
        </w:sectPr>
      </w:pPr>
    </w:p>
    <w:p w14:paraId="5373C49E" w14:textId="77777777" w:rsidR="00E46752" w:rsidRDefault="00E46752" w:rsidP="00841FD4">
      <w:pPr>
        <w:spacing w:after="0" w:line="276" w:lineRule="auto"/>
        <w:rPr>
          <w:b/>
          <w:bCs/>
        </w:rPr>
      </w:pPr>
    </w:p>
    <w:p w14:paraId="382C3E71" w14:textId="75AEF180" w:rsidR="00841FD4" w:rsidRPr="00F827CB" w:rsidRDefault="00841FD4" w:rsidP="00841FD4">
      <w:pPr>
        <w:spacing w:after="0" w:line="276" w:lineRule="auto"/>
        <w:rPr>
          <w:rFonts w:ascii="Arial" w:hAnsi="Arial" w:cs="Arial"/>
          <w:b/>
          <w:bCs/>
          <w:sz w:val="20"/>
          <w:szCs w:val="20"/>
        </w:rPr>
      </w:pPr>
      <w:r w:rsidRPr="00F827CB">
        <w:rPr>
          <w:rFonts w:ascii="Arial" w:hAnsi="Arial" w:cs="Arial"/>
          <w:b/>
          <w:sz w:val="20"/>
          <w:szCs w:val="20"/>
        </w:rPr>
        <w:t>Acerca de Brother</w:t>
      </w:r>
    </w:p>
    <w:p w14:paraId="390356D2" w14:textId="539D3D70" w:rsidR="00B44BD2" w:rsidRPr="00F827CB" w:rsidRDefault="00841FD4" w:rsidP="00841FD4">
      <w:pPr>
        <w:spacing w:line="276" w:lineRule="auto"/>
        <w:rPr>
          <w:rFonts w:ascii="Arial" w:hAnsi="Arial" w:cs="Arial"/>
          <w:sz w:val="20"/>
          <w:szCs w:val="20"/>
        </w:rPr>
      </w:pPr>
      <w:r w:rsidRPr="00F827CB">
        <w:rPr>
          <w:rFonts w:ascii="Arial" w:hAnsi="Arial" w:cs="Arial"/>
          <w:sz w:val="20"/>
          <w:szCs w:val="20"/>
        </w:rPr>
        <w:t xml:space="preserve">Más de 100 años de innovación han pasado a convertir a Brother en el proveedor de soluciones empresariales globales que es hoy en día. Fundada como </w:t>
      </w:r>
      <w:proofErr w:type="spellStart"/>
      <w:r w:rsidRPr="00F827CB">
        <w:rPr>
          <w:rFonts w:ascii="Arial" w:hAnsi="Arial" w:cs="Arial"/>
          <w:sz w:val="20"/>
          <w:szCs w:val="20"/>
        </w:rPr>
        <w:t>Yasui</w:t>
      </w:r>
      <w:proofErr w:type="spellEnd"/>
      <w:r w:rsidRPr="00F827CB">
        <w:rPr>
          <w:rFonts w:ascii="Arial" w:hAnsi="Arial" w:cs="Arial"/>
          <w:sz w:val="20"/>
          <w:szCs w:val="20"/>
        </w:rPr>
        <w:t xml:space="preserve"> </w:t>
      </w:r>
      <w:proofErr w:type="spellStart"/>
      <w:r w:rsidRPr="00F827CB">
        <w:rPr>
          <w:rFonts w:ascii="Arial" w:hAnsi="Arial" w:cs="Arial"/>
          <w:sz w:val="20"/>
          <w:szCs w:val="20"/>
        </w:rPr>
        <w:t>Sewing</w:t>
      </w:r>
      <w:proofErr w:type="spellEnd"/>
      <w:r w:rsidRPr="00F827CB">
        <w:rPr>
          <w:rFonts w:ascii="Arial" w:hAnsi="Arial" w:cs="Arial"/>
          <w:sz w:val="20"/>
          <w:szCs w:val="20"/>
        </w:rPr>
        <w:t xml:space="preserve"> Machines Co en Japón en 1908 y más tarde renombrada como Brother, la compañía ahora opera en más de 40 países alrededor del mundo. Brother se ha adaptado continuamente para prosperar en un mercado en constante cambio. Desde servicios de impresión gestionados hasta impresoras, escáneres y </w:t>
      </w:r>
      <w:r w:rsidRPr="006174ED">
        <w:rPr>
          <w:rFonts w:ascii="Arial" w:hAnsi="Arial" w:cs="Arial"/>
          <w:sz w:val="20"/>
          <w:szCs w:val="20"/>
        </w:rPr>
        <w:t>dispositivos</w:t>
      </w:r>
      <w:r w:rsidRPr="00F827CB">
        <w:rPr>
          <w:rFonts w:ascii="Arial" w:hAnsi="Arial" w:cs="Arial"/>
          <w:sz w:val="20"/>
          <w:szCs w:val="20"/>
        </w:rPr>
        <w:t xml:space="preserve"> de etiquetado. Los productos y servicios de Brother están diseñados para aumentar la eficiencia, aumentar la productividad y fomentar la colaboración en el lugar de trabajo.</w:t>
      </w:r>
    </w:p>
    <w:p w14:paraId="524ADAE3" w14:textId="77777777" w:rsidR="00A84D9D" w:rsidRPr="00F827CB" w:rsidRDefault="00A84D9D" w:rsidP="00841FD4">
      <w:pPr>
        <w:spacing w:line="276" w:lineRule="auto"/>
        <w:rPr>
          <w:rFonts w:ascii="Arial" w:hAnsi="Arial" w:cs="Arial"/>
          <w:sz w:val="20"/>
          <w:szCs w:val="20"/>
        </w:rPr>
      </w:pPr>
    </w:p>
    <w:p w14:paraId="5EAFC006" w14:textId="0F6299A3" w:rsidR="00EA48FF" w:rsidRPr="00EA48FF" w:rsidRDefault="00EA48FF" w:rsidP="00EA48FF">
      <w:pPr>
        <w:pStyle w:val="paragraph"/>
        <w:spacing w:before="0" w:beforeAutospacing="0" w:after="0" w:afterAutospacing="0"/>
        <w:rPr>
          <w:rStyle w:val="normaltextrun"/>
          <w:rFonts w:ascii="Arial" w:eastAsiaTheme="majorEastAsia" w:hAnsi="Arial" w:cs="Arial"/>
          <w:b/>
          <w:bCs/>
          <w:sz w:val="20"/>
          <w:szCs w:val="20"/>
          <w:lang w:val="es-ES"/>
        </w:rPr>
      </w:pPr>
      <w:r w:rsidRPr="00EA48FF">
        <w:rPr>
          <w:rStyle w:val="normaltextrun"/>
          <w:rFonts w:ascii="Arial" w:eastAsiaTheme="majorEastAsia" w:hAnsi="Arial" w:cs="Arial"/>
          <w:b/>
          <w:bCs/>
          <w:sz w:val="20"/>
          <w:szCs w:val="20"/>
          <w:lang w:val="es-ES"/>
        </w:rPr>
        <w:t xml:space="preserve">Acerca de TEKLYNX International  </w:t>
      </w:r>
    </w:p>
    <w:p w14:paraId="54ACC1AE" w14:textId="77777777" w:rsidR="00EA48FF" w:rsidRPr="00EA48FF" w:rsidRDefault="00EA48FF" w:rsidP="00EA48FF">
      <w:pPr>
        <w:pStyle w:val="paragraph"/>
        <w:spacing w:before="0" w:beforeAutospacing="0" w:after="0" w:afterAutospacing="0"/>
        <w:rPr>
          <w:rStyle w:val="normaltextrun"/>
          <w:rFonts w:ascii="Arial" w:eastAsiaTheme="majorEastAsia" w:hAnsi="Arial" w:cs="Arial"/>
          <w:b/>
          <w:bCs/>
          <w:sz w:val="20"/>
          <w:szCs w:val="20"/>
          <w:lang w:val="es-ES"/>
        </w:rPr>
      </w:pPr>
    </w:p>
    <w:p w14:paraId="17669022" w14:textId="77777777" w:rsidR="00EA48FF" w:rsidRPr="00EA48FF" w:rsidRDefault="00EA48FF" w:rsidP="00EA48FF">
      <w:pPr>
        <w:pStyle w:val="paragraph"/>
        <w:spacing w:before="0" w:beforeAutospacing="0" w:after="0" w:afterAutospacing="0"/>
        <w:rPr>
          <w:rStyle w:val="normaltextrun"/>
          <w:rFonts w:ascii="Arial" w:eastAsiaTheme="majorEastAsia" w:hAnsi="Arial" w:cs="Arial"/>
          <w:sz w:val="20"/>
          <w:szCs w:val="20"/>
          <w:lang w:val="es-ES"/>
        </w:rPr>
      </w:pPr>
      <w:r w:rsidRPr="00EA48FF">
        <w:rPr>
          <w:rStyle w:val="normaltextrun"/>
          <w:rFonts w:ascii="Arial" w:eastAsiaTheme="majorEastAsia" w:hAnsi="Arial" w:cs="Arial"/>
          <w:sz w:val="20"/>
          <w:szCs w:val="20"/>
          <w:lang w:val="es-ES"/>
        </w:rPr>
        <w:t xml:space="preserve">TEKLYNX International ayuda a que las cadenas de suministro funcionen mejor. Hoy en día, una cifra superior a las 750 000 compañías en más de 170 países confía en los productos integrados de diseño de código de barras y etiquetas RFID de TEKLYNX, y las personas detrás de sus soluciones para hacer que las operaciones de etiquetado de código de barras sean eficientes, precisas, seguras y cumplan la normativa del sector. Con más de 30 años de experiencia, TEKLYNX es el líder global gracias a su software fiable y atención al cliente superior. Para saber más cómo ayuda la comunidad de TEKLYNX a las compañías de los distintos sectores en todo el mundo, visite </w:t>
      </w:r>
      <w:hyperlink r:id="rId11" w:history="1">
        <w:r w:rsidRPr="00EA48FF">
          <w:rPr>
            <w:rStyle w:val="Hyperlink"/>
            <w:rFonts w:ascii="Arial" w:eastAsiaTheme="majorEastAsia" w:hAnsi="Arial" w:cs="Arial"/>
            <w:sz w:val="20"/>
            <w:szCs w:val="20"/>
            <w:lang w:val="es-ES"/>
          </w:rPr>
          <w:t>teklynx.com</w:t>
        </w:r>
      </w:hyperlink>
      <w:r w:rsidRPr="00EA48FF">
        <w:rPr>
          <w:rStyle w:val="normaltextrun"/>
          <w:rFonts w:ascii="Arial" w:eastAsiaTheme="majorEastAsia" w:hAnsi="Arial" w:cs="Arial"/>
          <w:sz w:val="20"/>
          <w:szCs w:val="20"/>
          <w:lang w:val="es-ES"/>
        </w:rPr>
        <w:t xml:space="preserve"> o llame a </w:t>
      </w:r>
      <w:hyperlink r:id="rId12" w:history="1">
        <w:r w:rsidRPr="00EA48FF">
          <w:rPr>
            <w:rStyle w:val="Hyperlink"/>
            <w:rFonts w:ascii="Arial" w:eastAsiaTheme="majorEastAsia" w:hAnsi="Arial" w:cs="Arial"/>
            <w:sz w:val="20"/>
            <w:szCs w:val="20"/>
            <w:lang w:val="es-ES"/>
          </w:rPr>
          <w:t>TEKLYNX en su zona</w:t>
        </w:r>
      </w:hyperlink>
      <w:r w:rsidRPr="00EA48FF">
        <w:rPr>
          <w:rStyle w:val="normaltextrun"/>
          <w:rFonts w:ascii="Arial" w:eastAsiaTheme="majorEastAsia" w:hAnsi="Arial" w:cs="Arial"/>
          <w:sz w:val="20"/>
          <w:szCs w:val="20"/>
          <w:lang w:val="es-ES"/>
        </w:rPr>
        <w:t xml:space="preserve">. </w:t>
      </w:r>
      <w:proofErr w:type="spellStart"/>
      <w:r w:rsidRPr="00EA48FF">
        <w:rPr>
          <w:rStyle w:val="normaltextrun"/>
          <w:rFonts w:ascii="Arial" w:eastAsiaTheme="majorEastAsia" w:hAnsi="Arial" w:cs="Arial"/>
          <w:sz w:val="20"/>
          <w:szCs w:val="20"/>
          <w:lang w:val="es-ES"/>
        </w:rPr>
        <w:t>Barcode</w:t>
      </w:r>
      <w:proofErr w:type="spellEnd"/>
      <w:r w:rsidRPr="00EA48FF">
        <w:rPr>
          <w:rStyle w:val="normaltextrun"/>
          <w:rFonts w:ascii="Arial" w:eastAsiaTheme="majorEastAsia" w:hAnsi="Arial" w:cs="Arial"/>
          <w:sz w:val="20"/>
          <w:szCs w:val="20"/>
          <w:lang w:val="es-ES"/>
        </w:rPr>
        <w:t xml:space="preserve"> </w:t>
      </w:r>
      <w:proofErr w:type="spellStart"/>
      <w:r w:rsidRPr="00EA48FF">
        <w:rPr>
          <w:rStyle w:val="normaltextrun"/>
          <w:rFonts w:ascii="Arial" w:eastAsiaTheme="majorEastAsia" w:hAnsi="Arial" w:cs="Arial"/>
          <w:sz w:val="20"/>
          <w:szCs w:val="20"/>
          <w:lang w:val="es-ES"/>
        </w:rPr>
        <w:t>Better</w:t>
      </w:r>
      <w:proofErr w:type="spellEnd"/>
      <w:r w:rsidRPr="00EA48FF">
        <w:rPr>
          <w:rStyle w:val="normaltextrun"/>
          <w:rFonts w:ascii="Arial" w:eastAsiaTheme="majorEastAsia" w:hAnsi="Arial" w:cs="Arial"/>
          <w:sz w:val="20"/>
          <w:szCs w:val="20"/>
          <w:lang w:val="es-ES"/>
        </w:rPr>
        <w:t>™ con TEKLYNX.</w:t>
      </w:r>
    </w:p>
    <w:p w14:paraId="6695399C" w14:textId="77777777" w:rsidR="00841FD4" w:rsidRPr="00FA2E24" w:rsidRDefault="00841FD4" w:rsidP="00841FD4">
      <w:pPr>
        <w:spacing w:after="0" w:line="276" w:lineRule="auto"/>
        <w:jc w:val="center"/>
      </w:pPr>
    </w:p>
    <w:p w14:paraId="05D011E8" w14:textId="77777777" w:rsidR="00841FD4" w:rsidRPr="00FA2E24" w:rsidRDefault="00841FD4" w:rsidP="00841FD4">
      <w:pPr>
        <w:spacing w:after="0" w:line="276" w:lineRule="auto"/>
        <w:jc w:val="center"/>
      </w:pPr>
      <w:r>
        <w:t>###</w:t>
      </w:r>
    </w:p>
    <w:p w14:paraId="1A4BAAE7" w14:textId="77777777" w:rsidR="00841FD4" w:rsidRDefault="00841FD4" w:rsidP="00841FD4"/>
    <w:p w14:paraId="63E82D8B" w14:textId="77777777" w:rsidR="00841FD4" w:rsidRDefault="00841FD4" w:rsidP="00841FD4"/>
    <w:p w14:paraId="2EC16D26" w14:textId="5D280E3A" w:rsidR="00164520" w:rsidRDefault="00164520" w:rsidP="00164520"/>
    <w:sectPr w:rsidR="00164520" w:rsidSect="001A100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62460" w14:textId="77777777" w:rsidR="00EF58DF" w:rsidRDefault="00EF58DF" w:rsidP="00164520">
      <w:pPr>
        <w:spacing w:after="0" w:line="240" w:lineRule="auto"/>
      </w:pPr>
      <w:r>
        <w:separator/>
      </w:r>
    </w:p>
  </w:endnote>
  <w:endnote w:type="continuationSeparator" w:id="0">
    <w:p w14:paraId="6B601B49" w14:textId="77777777" w:rsidR="00EF58DF" w:rsidRDefault="00EF58DF" w:rsidP="0016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9931C" w14:textId="77777777" w:rsidR="00EF58DF" w:rsidRDefault="00EF58DF" w:rsidP="00164520">
      <w:pPr>
        <w:spacing w:after="0" w:line="240" w:lineRule="auto"/>
      </w:pPr>
      <w:r>
        <w:separator/>
      </w:r>
    </w:p>
  </w:footnote>
  <w:footnote w:type="continuationSeparator" w:id="0">
    <w:p w14:paraId="549967E6" w14:textId="77777777" w:rsidR="00EF58DF" w:rsidRDefault="00EF58DF" w:rsidP="0016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C4C16" w14:textId="02DD389F" w:rsidR="00164520" w:rsidRDefault="005A3D9A">
    <w:pPr>
      <w:pStyle w:val="Header"/>
    </w:pPr>
    <w:r>
      <w:rPr>
        <w:noProof/>
      </w:rPr>
      <w:drawing>
        <wp:anchor distT="0" distB="0" distL="114300" distR="114300" simplePos="0" relativeHeight="251660288" behindDoc="0" locked="0" layoutInCell="1" allowOverlap="1" wp14:anchorId="043478FC" wp14:editId="0D113648">
          <wp:simplePos x="0" y="0"/>
          <wp:positionH relativeFrom="column">
            <wp:posOffset>-480060</wp:posOffset>
          </wp:positionH>
          <wp:positionV relativeFrom="paragraph">
            <wp:posOffset>-243840</wp:posOffset>
          </wp:positionV>
          <wp:extent cx="1958340" cy="63373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A82FDCE" wp14:editId="3BEB5A28">
          <wp:simplePos x="0" y="0"/>
          <wp:positionH relativeFrom="column">
            <wp:posOffset>4697730</wp:posOffset>
          </wp:positionH>
          <wp:positionV relativeFrom="paragraph">
            <wp:posOffset>-229235</wp:posOffset>
          </wp:positionV>
          <wp:extent cx="1551305" cy="588010"/>
          <wp:effectExtent l="0" t="0" r="0" b="2540"/>
          <wp:wrapTight wrapText="bothSides">
            <wp:wrapPolygon edited="0">
              <wp:start x="0" y="0"/>
              <wp:lineTo x="0" y="20994"/>
              <wp:lineTo x="21220" y="20994"/>
              <wp:lineTo x="21220"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551305" cy="5880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33E15"/>
    <w:multiLevelType w:val="multilevel"/>
    <w:tmpl w:val="E7D0C9E4"/>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A23E84"/>
    <w:multiLevelType w:val="hybridMultilevel"/>
    <w:tmpl w:val="1D28F6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520"/>
    <w:rsid w:val="000314AE"/>
    <w:rsid w:val="000407EA"/>
    <w:rsid w:val="00047492"/>
    <w:rsid w:val="00071C32"/>
    <w:rsid w:val="00075F3C"/>
    <w:rsid w:val="000763A5"/>
    <w:rsid w:val="00076EA6"/>
    <w:rsid w:val="000D00C8"/>
    <w:rsid w:val="000D5D39"/>
    <w:rsid w:val="00105E58"/>
    <w:rsid w:val="00111E65"/>
    <w:rsid w:val="00113ADC"/>
    <w:rsid w:val="0011545E"/>
    <w:rsid w:val="001225D9"/>
    <w:rsid w:val="00134477"/>
    <w:rsid w:val="00152FE8"/>
    <w:rsid w:val="00164520"/>
    <w:rsid w:val="00183874"/>
    <w:rsid w:val="00187149"/>
    <w:rsid w:val="00192C59"/>
    <w:rsid w:val="001948A8"/>
    <w:rsid w:val="00194FA5"/>
    <w:rsid w:val="001A1009"/>
    <w:rsid w:val="001A342A"/>
    <w:rsid w:val="00200530"/>
    <w:rsid w:val="002171CE"/>
    <w:rsid w:val="00245E8B"/>
    <w:rsid w:val="0025002C"/>
    <w:rsid w:val="0025531E"/>
    <w:rsid w:val="00277FE7"/>
    <w:rsid w:val="002C1D4E"/>
    <w:rsid w:val="002D482C"/>
    <w:rsid w:val="00352AE9"/>
    <w:rsid w:val="00387D74"/>
    <w:rsid w:val="00393AF9"/>
    <w:rsid w:val="003A010C"/>
    <w:rsid w:val="003B6676"/>
    <w:rsid w:val="003F12DA"/>
    <w:rsid w:val="00411169"/>
    <w:rsid w:val="0043154E"/>
    <w:rsid w:val="00444145"/>
    <w:rsid w:val="00450EC2"/>
    <w:rsid w:val="00465C70"/>
    <w:rsid w:val="0047234F"/>
    <w:rsid w:val="0048479F"/>
    <w:rsid w:val="004A28A2"/>
    <w:rsid w:val="004B0A80"/>
    <w:rsid w:val="004B22B0"/>
    <w:rsid w:val="004B4645"/>
    <w:rsid w:val="004C013D"/>
    <w:rsid w:val="004D0C88"/>
    <w:rsid w:val="005012AB"/>
    <w:rsid w:val="005014D9"/>
    <w:rsid w:val="005169F7"/>
    <w:rsid w:val="00530882"/>
    <w:rsid w:val="00541697"/>
    <w:rsid w:val="00542E6A"/>
    <w:rsid w:val="00544BB1"/>
    <w:rsid w:val="00557363"/>
    <w:rsid w:val="00564D26"/>
    <w:rsid w:val="00586085"/>
    <w:rsid w:val="00594539"/>
    <w:rsid w:val="005A3D9A"/>
    <w:rsid w:val="005E56C1"/>
    <w:rsid w:val="00605A21"/>
    <w:rsid w:val="0061187E"/>
    <w:rsid w:val="006174ED"/>
    <w:rsid w:val="00635A12"/>
    <w:rsid w:val="006776BB"/>
    <w:rsid w:val="006D464A"/>
    <w:rsid w:val="006D4CBA"/>
    <w:rsid w:val="006D5AFF"/>
    <w:rsid w:val="006E0331"/>
    <w:rsid w:val="007033D2"/>
    <w:rsid w:val="00711D5A"/>
    <w:rsid w:val="00752B2C"/>
    <w:rsid w:val="00771576"/>
    <w:rsid w:val="00785BE6"/>
    <w:rsid w:val="007A2E4A"/>
    <w:rsid w:val="007D619B"/>
    <w:rsid w:val="007F662F"/>
    <w:rsid w:val="00814A60"/>
    <w:rsid w:val="00820DA7"/>
    <w:rsid w:val="00841FD4"/>
    <w:rsid w:val="00863E6D"/>
    <w:rsid w:val="00874FB9"/>
    <w:rsid w:val="008A19FF"/>
    <w:rsid w:val="008A344F"/>
    <w:rsid w:val="008D12DD"/>
    <w:rsid w:val="0095552B"/>
    <w:rsid w:val="009559E5"/>
    <w:rsid w:val="0095685A"/>
    <w:rsid w:val="009620C5"/>
    <w:rsid w:val="009659B9"/>
    <w:rsid w:val="009836B1"/>
    <w:rsid w:val="009A749B"/>
    <w:rsid w:val="009B5586"/>
    <w:rsid w:val="009C5C48"/>
    <w:rsid w:val="009E6D91"/>
    <w:rsid w:val="00A2098A"/>
    <w:rsid w:val="00A237AE"/>
    <w:rsid w:val="00A2796F"/>
    <w:rsid w:val="00A345EB"/>
    <w:rsid w:val="00A61D94"/>
    <w:rsid w:val="00A762E2"/>
    <w:rsid w:val="00A84D9D"/>
    <w:rsid w:val="00AA0622"/>
    <w:rsid w:val="00AC1891"/>
    <w:rsid w:val="00AD1342"/>
    <w:rsid w:val="00B00BC3"/>
    <w:rsid w:val="00B44BD2"/>
    <w:rsid w:val="00B5520B"/>
    <w:rsid w:val="00B6119B"/>
    <w:rsid w:val="00B61CB5"/>
    <w:rsid w:val="00B71FE4"/>
    <w:rsid w:val="00B76580"/>
    <w:rsid w:val="00B766EF"/>
    <w:rsid w:val="00B845D5"/>
    <w:rsid w:val="00B87A82"/>
    <w:rsid w:val="00BB0F0C"/>
    <w:rsid w:val="00BB1CF4"/>
    <w:rsid w:val="00BB6315"/>
    <w:rsid w:val="00BE5E3C"/>
    <w:rsid w:val="00C00E20"/>
    <w:rsid w:val="00C01714"/>
    <w:rsid w:val="00C02C5D"/>
    <w:rsid w:val="00C256ED"/>
    <w:rsid w:val="00C4016C"/>
    <w:rsid w:val="00C4021A"/>
    <w:rsid w:val="00C6153D"/>
    <w:rsid w:val="00C81207"/>
    <w:rsid w:val="00C95FE2"/>
    <w:rsid w:val="00CB5C94"/>
    <w:rsid w:val="00CC4DD8"/>
    <w:rsid w:val="00CC5EAC"/>
    <w:rsid w:val="00D01624"/>
    <w:rsid w:val="00D11B5C"/>
    <w:rsid w:val="00D1721B"/>
    <w:rsid w:val="00D329FD"/>
    <w:rsid w:val="00D760CB"/>
    <w:rsid w:val="00D76810"/>
    <w:rsid w:val="00D86D17"/>
    <w:rsid w:val="00DA7D4E"/>
    <w:rsid w:val="00DB0195"/>
    <w:rsid w:val="00DB0E64"/>
    <w:rsid w:val="00DB301D"/>
    <w:rsid w:val="00DB3B93"/>
    <w:rsid w:val="00DD1241"/>
    <w:rsid w:val="00E26908"/>
    <w:rsid w:val="00E46752"/>
    <w:rsid w:val="00EA1050"/>
    <w:rsid w:val="00EA48FF"/>
    <w:rsid w:val="00EC3162"/>
    <w:rsid w:val="00EE1917"/>
    <w:rsid w:val="00EF334A"/>
    <w:rsid w:val="00EF58DF"/>
    <w:rsid w:val="00F27BA0"/>
    <w:rsid w:val="00F4328E"/>
    <w:rsid w:val="00F75164"/>
    <w:rsid w:val="00F777E4"/>
    <w:rsid w:val="00F827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A7A65E"/>
  <w15:chartTrackingRefBased/>
  <w15:docId w15:val="{AEE00351-8B0B-4318-ADAB-5BA98092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520"/>
  </w:style>
  <w:style w:type="paragraph" w:styleId="Footer">
    <w:name w:val="footer"/>
    <w:basedOn w:val="Normal"/>
    <w:link w:val="FooterChar"/>
    <w:uiPriority w:val="99"/>
    <w:unhideWhenUsed/>
    <w:rsid w:val="00164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520"/>
  </w:style>
  <w:style w:type="character" w:styleId="CommentReference">
    <w:name w:val="annotation reference"/>
    <w:basedOn w:val="DefaultParagraphFont"/>
    <w:uiPriority w:val="99"/>
    <w:semiHidden/>
    <w:unhideWhenUsed/>
    <w:rsid w:val="00C95FE2"/>
    <w:rPr>
      <w:sz w:val="16"/>
      <w:szCs w:val="16"/>
    </w:rPr>
  </w:style>
  <w:style w:type="paragraph" w:styleId="CommentText">
    <w:name w:val="annotation text"/>
    <w:basedOn w:val="Normal"/>
    <w:link w:val="CommentTextChar"/>
    <w:uiPriority w:val="99"/>
    <w:unhideWhenUsed/>
    <w:rsid w:val="00C95FE2"/>
    <w:pPr>
      <w:spacing w:line="240" w:lineRule="auto"/>
    </w:pPr>
    <w:rPr>
      <w:sz w:val="20"/>
      <w:szCs w:val="20"/>
    </w:rPr>
  </w:style>
  <w:style w:type="character" w:customStyle="1" w:styleId="CommentTextChar">
    <w:name w:val="Comment Text Char"/>
    <w:basedOn w:val="DefaultParagraphFont"/>
    <w:link w:val="CommentText"/>
    <w:uiPriority w:val="99"/>
    <w:rsid w:val="00C95FE2"/>
    <w:rPr>
      <w:sz w:val="20"/>
      <w:szCs w:val="20"/>
    </w:rPr>
  </w:style>
  <w:style w:type="paragraph" w:styleId="CommentSubject">
    <w:name w:val="annotation subject"/>
    <w:basedOn w:val="CommentText"/>
    <w:next w:val="CommentText"/>
    <w:link w:val="CommentSubjectChar"/>
    <w:uiPriority w:val="99"/>
    <w:semiHidden/>
    <w:unhideWhenUsed/>
    <w:rsid w:val="00C95FE2"/>
    <w:rPr>
      <w:b/>
      <w:bCs/>
    </w:rPr>
  </w:style>
  <w:style w:type="character" w:customStyle="1" w:styleId="CommentSubjectChar">
    <w:name w:val="Comment Subject Char"/>
    <w:basedOn w:val="CommentTextChar"/>
    <w:link w:val="CommentSubject"/>
    <w:uiPriority w:val="99"/>
    <w:semiHidden/>
    <w:rsid w:val="00C95FE2"/>
    <w:rPr>
      <w:b/>
      <w:bCs/>
      <w:sz w:val="20"/>
      <w:szCs w:val="20"/>
    </w:rPr>
  </w:style>
  <w:style w:type="paragraph" w:styleId="BalloonText">
    <w:name w:val="Balloon Text"/>
    <w:basedOn w:val="Normal"/>
    <w:link w:val="BalloonTextChar"/>
    <w:uiPriority w:val="99"/>
    <w:semiHidden/>
    <w:unhideWhenUsed/>
    <w:rsid w:val="00C95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FE2"/>
    <w:rPr>
      <w:rFonts w:ascii="Segoe UI" w:hAnsi="Segoe UI" w:cs="Segoe UI"/>
      <w:sz w:val="18"/>
      <w:szCs w:val="18"/>
    </w:rPr>
  </w:style>
  <w:style w:type="paragraph" w:styleId="ListParagraph">
    <w:name w:val="List Paragraph"/>
    <w:basedOn w:val="Normal"/>
    <w:uiPriority w:val="34"/>
    <w:qFormat/>
    <w:rsid w:val="005169F7"/>
    <w:pPr>
      <w:spacing w:line="256" w:lineRule="auto"/>
      <w:ind w:left="720"/>
      <w:contextualSpacing/>
    </w:pPr>
    <w:rPr>
      <w:rFonts w:eastAsiaTheme="minorHAnsi"/>
      <w:lang w:eastAsia="en-US"/>
    </w:rPr>
  </w:style>
  <w:style w:type="paragraph" w:styleId="PlainText">
    <w:name w:val="Plain Text"/>
    <w:basedOn w:val="Normal"/>
    <w:link w:val="PlainTextChar"/>
    <w:uiPriority w:val="99"/>
    <w:semiHidden/>
    <w:unhideWhenUsed/>
    <w:rsid w:val="006776B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776BB"/>
    <w:rPr>
      <w:rFonts w:ascii="Calibri" w:hAnsi="Calibri"/>
      <w:szCs w:val="21"/>
    </w:rPr>
  </w:style>
  <w:style w:type="paragraph" w:styleId="ListBullet">
    <w:name w:val="List Bullet"/>
    <w:basedOn w:val="Normal"/>
    <w:uiPriority w:val="99"/>
    <w:unhideWhenUsed/>
    <w:rsid w:val="00A237AE"/>
    <w:pPr>
      <w:numPr>
        <w:numId w:val="2"/>
      </w:numPr>
      <w:contextualSpacing/>
    </w:pPr>
    <w:rPr>
      <w:rFonts w:ascii="Calibri" w:eastAsia="Calibri" w:hAnsi="Calibri" w:cs="Calibri"/>
      <w:lang w:eastAsia="fr-FR"/>
    </w:rPr>
  </w:style>
  <w:style w:type="character" w:styleId="Hyperlink">
    <w:name w:val="Hyperlink"/>
    <w:basedOn w:val="DefaultParagraphFont"/>
    <w:uiPriority w:val="99"/>
    <w:unhideWhenUsed/>
    <w:rsid w:val="00544BB1"/>
    <w:rPr>
      <w:color w:val="0000FF"/>
      <w:u w:val="single"/>
    </w:rPr>
  </w:style>
  <w:style w:type="paragraph" w:styleId="NormalWeb">
    <w:name w:val="Normal (Web)"/>
    <w:basedOn w:val="Normal"/>
    <w:uiPriority w:val="99"/>
    <w:semiHidden/>
    <w:unhideWhenUsed/>
    <w:rsid w:val="00544BB1"/>
    <w:pPr>
      <w:spacing w:before="100" w:beforeAutospacing="1" w:after="100" w:afterAutospacing="1" w:line="240" w:lineRule="auto"/>
    </w:pPr>
    <w:rPr>
      <w:rFonts w:ascii="Calibri" w:hAnsi="Calibri" w:cs="Calibri"/>
    </w:rPr>
  </w:style>
  <w:style w:type="character" w:customStyle="1" w:styleId="UnresolvedMention1">
    <w:name w:val="Unresolved Mention1"/>
    <w:basedOn w:val="DefaultParagraphFont"/>
    <w:uiPriority w:val="99"/>
    <w:semiHidden/>
    <w:unhideWhenUsed/>
    <w:rsid w:val="00192C59"/>
    <w:rPr>
      <w:color w:val="605E5C"/>
      <w:shd w:val="clear" w:color="auto" w:fill="E1DFDD"/>
    </w:rPr>
  </w:style>
  <w:style w:type="character" w:styleId="FollowedHyperlink">
    <w:name w:val="FollowedHyperlink"/>
    <w:basedOn w:val="DefaultParagraphFont"/>
    <w:uiPriority w:val="99"/>
    <w:semiHidden/>
    <w:unhideWhenUsed/>
    <w:rsid w:val="00245E8B"/>
    <w:rPr>
      <w:color w:val="954F72" w:themeColor="followedHyperlink"/>
      <w:u w:val="single"/>
    </w:rPr>
  </w:style>
  <w:style w:type="paragraph" w:customStyle="1" w:styleId="paragraph">
    <w:name w:val="paragraph"/>
    <w:basedOn w:val="Normal"/>
    <w:rsid w:val="00EA48F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EA4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14145">
      <w:bodyDiv w:val="1"/>
      <w:marLeft w:val="0"/>
      <w:marRight w:val="0"/>
      <w:marTop w:val="0"/>
      <w:marBottom w:val="0"/>
      <w:divBdr>
        <w:top w:val="none" w:sz="0" w:space="0" w:color="auto"/>
        <w:left w:val="none" w:sz="0" w:space="0" w:color="auto"/>
        <w:bottom w:val="none" w:sz="0" w:space="0" w:color="auto"/>
        <w:right w:val="none" w:sz="0" w:space="0" w:color="auto"/>
      </w:divBdr>
    </w:div>
    <w:div w:id="1092508767">
      <w:bodyDiv w:val="1"/>
      <w:marLeft w:val="0"/>
      <w:marRight w:val="0"/>
      <w:marTop w:val="0"/>
      <w:marBottom w:val="0"/>
      <w:divBdr>
        <w:top w:val="none" w:sz="0" w:space="0" w:color="auto"/>
        <w:left w:val="none" w:sz="0" w:space="0" w:color="auto"/>
        <w:bottom w:val="none" w:sz="0" w:space="0" w:color="auto"/>
        <w:right w:val="none" w:sz="0" w:space="0" w:color="auto"/>
      </w:divBdr>
    </w:div>
    <w:div w:id="1470172297">
      <w:bodyDiv w:val="1"/>
      <w:marLeft w:val="0"/>
      <w:marRight w:val="0"/>
      <w:marTop w:val="0"/>
      <w:marBottom w:val="0"/>
      <w:divBdr>
        <w:top w:val="none" w:sz="0" w:space="0" w:color="auto"/>
        <w:left w:val="none" w:sz="0" w:space="0" w:color="auto"/>
        <w:bottom w:val="none" w:sz="0" w:space="0" w:color="auto"/>
        <w:right w:val="none" w:sz="0" w:space="0" w:color="auto"/>
      </w:divBdr>
    </w:div>
    <w:div w:id="207913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the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klynx.com/about/global-locations?utm_source=brother&amp;utm_medium=press_release&amp;utm_campaign=teklynx_part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klynx.com/?utm_source=brother&amp;utm_medium=press_release&amp;utm_campaign=teklynx_partner"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eklynx.com/support/downloads/printer-drivers?utm_source=brother&amp;utm_medium=press_release&amp;utm_campaign=teklynx_partn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3154A-EF14-4E20-8FBA-67713D46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758</Words>
  <Characters>4326</Characters>
  <Application>Microsoft Office Word</Application>
  <DocSecurity>0</DocSecurity>
  <Lines>36</Lines>
  <Paragraphs>10</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Holt (BIE)</dc:creator>
  <cp:keywords/>
  <dc:description/>
  <cp:lastModifiedBy>Alice Holt (BIE)</cp:lastModifiedBy>
  <cp:revision>5</cp:revision>
  <dcterms:created xsi:type="dcterms:W3CDTF">2021-11-15T13:39:00Z</dcterms:created>
  <dcterms:modified xsi:type="dcterms:W3CDTF">2021-11-26T13:34:00Z</dcterms:modified>
</cp:coreProperties>
</file>